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eastAsia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600" w:lineRule="exact"/>
        <w:jc w:val="center"/>
        <w:outlineLvl w:val="0"/>
        <w:rPr>
          <w:rFonts w:eastAsia="方正小标宋_GBK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eastAsia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3</w:t>
      </w:r>
      <w:r>
        <w:rPr>
          <w:rFonts w:eastAsia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年重庆市招募“三支一扶”人员登记表</w:t>
      </w:r>
    </w:p>
    <w:tbl>
      <w:tblPr>
        <w:tblStyle w:val="4"/>
        <w:tblW w:w="9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629"/>
        <w:gridCol w:w="1465"/>
        <w:gridCol w:w="261"/>
        <w:gridCol w:w="1176"/>
        <w:gridCol w:w="871"/>
        <w:gridCol w:w="27"/>
        <w:gridCol w:w="1612"/>
        <w:gridCol w:w="2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免冠近期登记照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ind w:left="-185" w:leftChars="-88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</w:t>
            </w:r>
            <w:r>
              <w:rPr>
                <w:rFonts w:hint="eastAsia"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三类考生”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（是填类别）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503" w:type="dxa"/>
            <w:gridSpan w:val="2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465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家庭电话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503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5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7669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学历（学位）及毕业时间</w:t>
            </w:r>
          </w:p>
        </w:tc>
        <w:tc>
          <w:tcPr>
            <w:tcW w:w="3773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是否服从调剂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□是</w:t>
            </w:r>
          </w:p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5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报考志愿</w:t>
            </w:r>
          </w:p>
        </w:tc>
        <w:tc>
          <w:tcPr>
            <w:tcW w:w="766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874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8298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pacing w:line="600" w:lineRule="exact"/>
        <w:ind w:firstLine="560" w:firstLineChars="200"/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9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1134"/>
        <w:gridCol w:w="1276"/>
        <w:gridCol w:w="875"/>
        <w:gridCol w:w="1352"/>
        <w:gridCol w:w="3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26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重要提示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本人对以上内容的真实性负责，若有虚假，自愿取消招募资格，并承担相应责任。</w:t>
            </w: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签名：</w:t>
            </w: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高校（或户籍所在地派出所，村、居民委员会）综合考察意见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5740" w:firstLineChars="20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月  日</w:t>
            </w: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8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区县资格复审意见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（盖章）                                   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2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ind w:firstLine="140" w:firstLineChars="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区县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招募审核意见</w:t>
            </w:r>
          </w:p>
        </w:tc>
        <w:tc>
          <w:tcPr>
            <w:tcW w:w="8350" w:type="dxa"/>
            <w:gridSpan w:val="5"/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月  日</w:t>
            </w:r>
          </w:p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2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市级主管部门审核意见</w:t>
            </w:r>
          </w:p>
        </w:tc>
        <w:tc>
          <w:tcPr>
            <w:tcW w:w="8350" w:type="dxa"/>
            <w:gridSpan w:val="5"/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月  日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6" w:type="dxa"/>
            <w:gridSpan w:val="6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“三支一扶”人员在乡镇服务期间的考核情况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2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第一年度工作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总结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left="-1262" w:leftChars="-601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签名：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140" w:firstLineChars="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（盖章）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6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基层党委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</w:t>
            </w:r>
          </w:p>
          <w:p>
            <w:pPr>
              <w:adjustRightInd w:val="0"/>
              <w:spacing w:line="600" w:lineRule="exact"/>
              <w:ind w:firstLine="4760" w:firstLineChars="17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（盖章）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3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第二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年度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总结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600" w:firstLineChars="200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基层党委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460" w:firstLineChars="1950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 月   日</w:t>
            </w:r>
          </w:p>
        </w:tc>
      </w:tr>
    </w:tbl>
    <w:p>
      <w:pPr>
        <w:spacing w:line="600" w:lineRule="exact"/>
        <w:rPr>
          <w:rFonts w:eastAsia="方正黑体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outlineLvl w:val="0"/>
        <w:rPr>
          <w:rFonts w:eastAsia="方正黑体_GBK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方正黑体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填 表 说 明</w:t>
      </w:r>
    </w:p>
    <w:p>
      <w:pPr>
        <w:spacing w:line="600" w:lineRule="exact"/>
        <w:rPr>
          <w:rFonts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一、请考生仔细阅读填表说明，并按要求规范填写。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二、登记表所有内容采用Microsoft</w:t>
      </w:r>
      <w:r>
        <w:rPr>
          <w:rFonts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word文字处理软件录入，字体统一设置为宋体，字号可根据每一栏目录入的内容多少，自行决定。“签名”栏需用蓝黑钢笔填写。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三、登记表统一设置为A4纸张，页边距设置为，上：3厘米，下：2.8厘米，左：2.6厘米，右：2.5厘米。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四、“姓名”栏填写身份证所用的姓名。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五、“生源地”栏填写本人高考所在地。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六、“学历”和“学位”栏填写本人按学籍规定在202</w:t>
      </w:r>
      <w:r>
        <w:rPr>
          <w:rFonts w:hint="eastAsia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年前取得的学历、学位。</w:t>
      </w:r>
    </w:p>
    <w:p>
      <w:pPr>
        <w:pStyle w:val="3"/>
        <w:spacing w:line="600" w:lineRule="exact"/>
        <w:ind w:firstLine="672"/>
        <w:rPr>
          <w:rFonts w:ascii="Times New Roman" w:hAnsi="Times New Roman" w:eastAsia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  <w:t>七、“是否服从调剂”栏按是或否，在□内打“√”。</w:t>
      </w:r>
    </w:p>
    <w:p>
      <w:pPr>
        <w:pStyle w:val="3"/>
        <w:spacing w:line="600" w:lineRule="exact"/>
        <w:ind w:firstLine="672"/>
        <w:rPr>
          <w:rFonts w:ascii="Times New Roman" w:hAnsi="Times New Roman" w:eastAsia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  <w:t>八、“报考志愿”栏，填写本人报考的区县、招募单位和岗位，须和网上报名填写的内容一致。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九、“简历及获奖情况”栏，简历从本人小学开始填写，获奖情况只填写大学期间的校级以上奖励</w:t>
      </w:r>
      <w:r>
        <w:rPr>
          <w:rFonts w:hint="eastAsia"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和</w:t>
      </w: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工作后区</w:t>
      </w:r>
      <w:r>
        <w:rPr>
          <w:rFonts w:hint="eastAsia"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（</w:t>
      </w: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县</w:t>
      </w:r>
      <w:r>
        <w:rPr>
          <w:rFonts w:hint="eastAsia"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）</w:t>
      </w: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级</w:t>
      </w:r>
      <w:r>
        <w:rPr>
          <w:rFonts w:hint="eastAsia"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以</w:t>
      </w: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上奖励。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十、“家庭主要成员”栏，主要填写本人父母的有关情况。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十一、“</w:t>
      </w:r>
      <w:r>
        <w:rPr>
          <w:rFonts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校、单位（或户籍所在地派出所，村、居民委员会）综合考察意见”栏，应届生由考生所在学校填写，往届考生有工作的，由考生所在工作单位填写，无工作的由考生户籍所在地派出所或村、居民委员会填写。考生在参加资格复审前自行前往所要求的考察部门出具书面意见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十二、“报名资格复审意见”栏，由考生所报考的区县资格复审部门填写并加盖公章，需写明“合格”或“不合格”。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十三、“区县招募审核意见”栏，由考生所报考的区县人力社保部门填写并加盖公章，需写明“同意招募”或“不同意招募”。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十四、“市级主管部门审核意见”栏，由重庆市人力社保局填写并加盖公章，并写明“同意招募”或“不同意招募”。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十五、“三支一扶”人员在基层服务期间的考核情况中，“所在服务单位考核意见”栏，由“三支一扶”人员所在单位填写，并写明年度考核等次；“基层</w:t>
      </w:r>
      <w:bookmarkStart w:id="0" w:name="_GoBack"/>
      <w:bookmarkEnd w:id="0"/>
      <w:r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党委意见”栏，由“三支一扶”人员所在基层党委填写，并写明年度考核等次。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MzkzNTA4OTBlYWY0YTRjYTQ2MTMwMzkyMTFkNmEifQ=="/>
  </w:docVars>
  <w:rsids>
    <w:rsidRoot w:val="201B1875"/>
    <w:rsid w:val="0C796BEA"/>
    <w:rsid w:val="201B1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rFonts w:ascii="宋体" w:hAnsi="宋体"/>
      <w:sz w:val="18"/>
      <w:szCs w:val="22"/>
    </w:rPr>
  </w:style>
  <w:style w:type="paragraph" w:styleId="3">
    <w:name w:val="Body Text Indent"/>
    <w:basedOn w:val="1"/>
    <w:qFormat/>
    <w:uiPriority w:val="0"/>
    <w:pPr>
      <w:spacing w:line="540" w:lineRule="exact"/>
      <w:ind w:right="-107" w:firstLine="630" w:firstLineChars="210"/>
    </w:pPr>
    <w:rPr>
      <w:rFonts w:ascii="仿宋_GB2312" w:hAnsi="仿宋" w:eastAsia="仿宋_GB2312"/>
      <w:sz w:val="30"/>
      <w:szCs w:val="32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1151</Words>
  <Characters>1177</Characters>
  <Lines>0</Lines>
  <Paragraphs>0</Paragraphs>
  <TotalTime>1</TotalTime>
  <ScaleCrop>false</ScaleCrop>
  <LinksUpToDate>false</LinksUpToDate>
  <CharactersWithSpaces>1780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2023-03-20T04:12:00Z</dcterms:created>
  <dc:creator>phoenix</dc:creator>
  <cp:lastModifiedBy>脏贱疯</cp:lastModifiedBy>
  <dcterms:modified xsi:type="dcterms:W3CDTF">2023-06-19T08:41:31Z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266C39F4202D411C8DF7E99F032AAB11</vt:lpwstr>
  </property>
</Properties>
</file>