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4C0" w:rsidRDefault="008F734F">
      <w:pPr>
        <w:adjustRightInd w:val="0"/>
        <w:snapToGrid w:val="0"/>
        <w:spacing w:line="600" w:lineRule="exact"/>
        <w:rPr>
          <w:rFonts w:ascii="方正黑体_GBK" w:eastAsia="方正黑体_GBK" w:hAnsi="Times New Roman" w:cs="Times New Roman"/>
          <w:sz w:val="28"/>
          <w:szCs w:val="28"/>
        </w:rPr>
      </w:pPr>
      <w:r>
        <w:rPr>
          <w:rFonts w:ascii="方正黑体_GBK" w:eastAsia="方正黑体_GBK" w:hAnsi="Times New Roman" w:cs="Times New Roman" w:hint="eastAsia"/>
          <w:sz w:val="28"/>
          <w:szCs w:val="28"/>
        </w:rPr>
        <w:t>附件2：</w:t>
      </w:r>
    </w:p>
    <w:p w:rsidR="000A64C0" w:rsidRDefault="008F734F">
      <w:pPr>
        <w:adjustRightInd w:val="0"/>
        <w:snapToGrid w:val="0"/>
        <w:spacing w:line="600" w:lineRule="exact"/>
        <w:ind w:firstLineChars="200" w:firstLine="880"/>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资格审查新冠肺炎疫情防控告知书</w:t>
      </w:r>
    </w:p>
    <w:p w:rsidR="000A64C0" w:rsidRDefault="000A64C0">
      <w:pPr>
        <w:adjustRightInd w:val="0"/>
        <w:snapToGrid w:val="0"/>
        <w:spacing w:line="600" w:lineRule="exact"/>
        <w:ind w:firstLineChars="200" w:firstLine="640"/>
        <w:rPr>
          <w:rFonts w:ascii="Times New Roman" w:eastAsia="方正仿宋_GBK" w:hAnsi="Times New Roman" w:cs="Times New Roman"/>
          <w:sz w:val="32"/>
          <w:szCs w:val="32"/>
        </w:rPr>
      </w:pP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为保障广大考生和考务工作人员生命安全和身体健康，确保潼南区</w:t>
      </w:r>
      <w:r>
        <w:rPr>
          <w:rFonts w:ascii="Times New Roman" w:eastAsia="方正仿宋_GBK" w:hAnsi="Times New Roman" w:cs="Times New Roman"/>
          <w:sz w:val="32"/>
          <w:szCs w:val="32"/>
        </w:rPr>
        <w:t>2022</w:t>
      </w:r>
      <w:r>
        <w:rPr>
          <w:rFonts w:ascii="Times New Roman" w:eastAsia="方正仿宋_GBK" w:hAnsi="Times New Roman" w:cs="Times New Roman"/>
          <w:sz w:val="32"/>
          <w:szCs w:val="32"/>
        </w:rPr>
        <w:t>年上半年公开招聘事业单位工作人员</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顺利进行，请所有考生知悉、理解、配合、支持考试防疫的措施和要求。</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方正黑体_GBK" w:eastAsia="方正黑体_GBK" w:hAnsi="Times New Roman" w:cs="Times New Roman" w:hint="eastAsia"/>
          <w:sz w:val="32"/>
          <w:szCs w:val="32"/>
        </w:rPr>
        <w:t>一、</w:t>
      </w:r>
      <w:r>
        <w:rPr>
          <w:rFonts w:ascii="Times New Roman" w:eastAsia="方正仿宋_GBK" w:hAnsi="Times New Roman" w:cs="Times New Roman"/>
          <w:sz w:val="32"/>
          <w:szCs w:val="32"/>
        </w:rPr>
        <w:t>考生在</w:t>
      </w:r>
      <w:r>
        <w:rPr>
          <w:rFonts w:ascii="Times New Roman" w:eastAsia="方正仿宋_GBK" w:hAnsi="Times New Roman" w:cs="Times New Roman" w:hint="eastAsia"/>
          <w:sz w:val="32"/>
          <w:szCs w:val="32"/>
        </w:rPr>
        <w:t>资格审查前</w:t>
      </w:r>
      <w:r>
        <w:rPr>
          <w:rFonts w:ascii="Times New Roman" w:eastAsia="方正仿宋_GBK" w:hAnsi="Times New Roman" w:cs="Times New Roman"/>
          <w:sz w:val="32"/>
          <w:szCs w:val="32"/>
        </w:rPr>
        <w:t>14</w:t>
      </w:r>
      <w:r>
        <w:rPr>
          <w:rFonts w:ascii="Times New Roman" w:eastAsia="方正仿宋_GBK" w:hAnsi="Times New Roman" w:cs="Times New Roman"/>
          <w:sz w:val="32"/>
          <w:szCs w:val="32"/>
        </w:rPr>
        <w:t>天起须注册</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渝康码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和</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通信大数据行程卡</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（可通过微信、支付宝小程序或相关手机</w:t>
      </w:r>
      <w:r>
        <w:rPr>
          <w:rFonts w:ascii="Times New Roman" w:eastAsia="方正仿宋_GBK" w:hAnsi="Times New Roman" w:cs="Times New Roman"/>
          <w:sz w:val="32"/>
          <w:szCs w:val="32"/>
        </w:rPr>
        <w:t>APP</w:t>
      </w:r>
      <w:r>
        <w:rPr>
          <w:rFonts w:ascii="Times New Roman" w:eastAsia="方正仿宋_GBK" w:hAnsi="Times New Roman" w:cs="Times New Roman"/>
          <w:sz w:val="32"/>
          <w:szCs w:val="32"/>
        </w:rPr>
        <w:t>完成），自我监测有无发热、咳嗽、乏力等疑似症状。如果旅居史、接触史发生变化或出现相关症状的，须及时在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渝康码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进行申报更新，出现相关症状及时到医疗机构就诊排查，排除新冠肺炎等重点传染病。建议考生</w:t>
      </w:r>
      <w:r>
        <w:rPr>
          <w:rFonts w:ascii="Times New Roman" w:eastAsia="方正仿宋_GBK" w:hAnsi="Times New Roman" w:cs="Times New Roman" w:hint="eastAsia"/>
          <w:sz w:val="32"/>
          <w:szCs w:val="32"/>
        </w:rPr>
        <w:t>资格审查前</w:t>
      </w:r>
      <w:r>
        <w:rPr>
          <w:rFonts w:ascii="Times New Roman" w:eastAsia="方正仿宋_GBK" w:hAnsi="Times New Roman" w:cs="Times New Roman"/>
          <w:sz w:val="32"/>
          <w:szCs w:val="32"/>
        </w:rPr>
        <w:t>14</w:t>
      </w:r>
      <w:r>
        <w:rPr>
          <w:rFonts w:ascii="Times New Roman" w:eastAsia="方正仿宋_GBK" w:hAnsi="Times New Roman" w:cs="Times New Roman"/>
          <w:sz w:val="32"/>
          <w:szCs w:val="32"/>
        </w:rPr>
        <w:t>天在渝且不离渝，不得与有境外旅居或中高风险地区人员有接触，严格按疫情防控要求做好本人防护。</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方正黑体_GBK" w:eastAsia="方正黑体_GBK" w:hAnsi="Times New Roman" w:cs="Times New Roman"/>
          <w:sz w:val="32"/>
          <w:szCs w:val="32"/>
        </w:rPr>
        <w:t>二、</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当日，所有考生须持考前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小时内（以采样时间为准</w:t>
      </w:r>
      <w:r>
        <w:rPr>
          <w:rFonts w:ascii="Times New Roman" w:eastAsia="方正仿宋_GBK" w:hAnsi="Times New Roman" w:cs="Times New Roman" w:hint="eastAsia"/>
          <w:sz w:val="32"/>
          <w:szCs w:val="32"/>
        </w:rPr>
        <w:t>，下同</w:t>
      </w:r>
      <w:r>
        <w:rPr>
          <w:rFonts w:ascii="Times New Roman" w:eastAsia="方正仿宋_GBK" w:hAnsi="Times New Roman" w:cs="Times New Roman"/>
          <w:sz w:val="32"/>
          <w:szCs w:val="32"/>
        </w:rPr>
        <w:t>）新冠肺炎病毒核酸检测阴性报告（纸质和电子均可），且重庆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渝康码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通信大数据行程卡</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显示为绿码，无异常（当日更新），体温查验＜</w:t>
      </w:r>
      <w:r>
        <w:rPr>
          <w:rFonts w:ascii="Times New Roman" w:eastAsia="方正仿宋_GBK" w:hAnsi="Times New Roman" w:cs="Times New Roman"/>
          <w:sz w:val="32"/>
          <w:szCs w:val="32"/>
        </w:rPr>
        <w:t>37.3</w:t>
      </w:r>
      <w:r>
        <w:rPr>
          <w:rFonts w:ascii="宋体" w:eastAsia="宋体" w:hAnsi="宋体" w:cs="宋体" w:hint="eastAsia"/>
          <w:sz w:val="32"/>
          <w:szCs w:val="32"/>
        </w:rPr>
        <w:t>℃</w:t>
      </w:r>
      <w:r>
        <w:rPr>
          <w:rFonts w:ascii="Times New Roman" w:eastAsia="方正仿宋_GBK" w:hAnsi="Times New Roman" w:cs="Times New Roman"/>
          <w:sz w:val="32"/>
          <w:szCs w:val="32"/>
        </w:rPr>
        <w:t>，且无异常情况的，</w:t>
      </w:r>
      <w:r>
        <w:rPr>
          <w:rFonts w:ascii="Times New Roman" w:eastAsia="方正仿宋_GBK" w:hAnsi="Times New Roman" w:cs="Times New Roman" w:hint="eastAsia"/>
          <w:sz w:val="32"/>
          <w:szCs w:val="32"/>
        </w:rPr>
        <w:t>方可进入资格审查场地</w:t>
      </w:r>
      <w:r>
        <w:rPr>
          <w:rFonts w:ascii="Times New Roman" w:eastAsia="方正仿宋_GBK" w:hAnsi="Times New Roman" w:cs="Times New Roman"/>
          <w:sz w:val="32"/>
          <w:szCs w:val="32"/>
        </w:rPr>
        <w:t>。</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小时内新冠肺炎病毒核酸检测阴性报告指考生实际参加</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当天前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小时内（以采样时间为准）出具的核酸检测报告。</w:t>
      </w:r>
      <w:r>
        <w:rPr>
          <w:rFonts w:ascii="Times New Roman" w:eastAsia="方正仿宋_GBK" w:hAnsi="Times New Roman" w:cs="Times New Roman" w:hint="eastAsia"/>
          <w:sz w:val="32"/>
          <w:szCs w:val="32"/>
        </w:rPr>
        <w:t>资格审查前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小时是指核酸检测</w:t>
      </w:r>
      <w:r>
        <w:rPr>
          <w:rFonts w:ascii="Times New Roman" w:eastAsia="方正仿宋_GBK" w:hAnsi="Times New Roman" w:cs="Times New Roman"/>
          <w:sz w:val="32"/>
          <w:szCs w:val="32"/>
        </w:rPr>
        <w:lastRenderedPageBreak/>
        <w:t>采样时间，而不是检测时间、报告打印时间、检测方出具报告结果时间等。请考生合理安排核酸检测采样时间，以免影响您参加</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方正黑体_GBK" w:eastAsia="方正黑体_GBK" w:hAnsi="Times New Roman" w:cs="Times New Roman"/>
          <w:sz w:val="32"/>
          <w:szCs w:val="32"/>
        </w:rPr>
        <w:t>三、</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当日，</w:t>
      </w:r>
      <w:r>
        <w:rPr>
          <w:rFonts w:ascii="Times New Roman" w:eastAsia="方正仿宋_GBK" w:hAnsi="Times New Roman" w:cs="Times New Roman" w:hint="eastAsia"/>
          <w:sz w:val="32"/>
          <w:szCs w:val="32"/>
        </w:rPr>
        <w:t>考生</w:t>
      </w:r>
      <w:r>
        <w:rPr>
          <w:rFonts w:ascii="Times New Roman" w:eastAsia="方正仿宋_GBK" w:hAnsi="Times New Roman" w:cs="Times New Roman"/>
          <w:sz w:val="32"/>
          <w:szCs w:val="32"/>
        </w:rPr>
        <w:t>进入</w:t>
      </w:r>
      <w:r>
        <w:rPr>
          <w:rFonts w:ascii="Times New Roman" w:eastAsia="方正仿宋_GBK" w:hAnsi="Times New Roman" w:cs="Times New Roman" w:hint="eastAsia"/>
          <w:sz w:val="32"/>
          <w:szCs w:val="32"/>
        </w:rPr>
        <w:t>资格审查场地</w:t>
      </w:r>
      <w:r>
        <w:rPr>
          <w:rFonts w:ascii="Times New Roman" w:eastAsia="方正仿宋_GBK" w:hAnsi="Times New Roman" w:cs="Times New Roman"/>
          <w:sz w:val="32"/>
          <w:szCs w:val="32"/>
        </w:rPr>
        <w:t>时，考生须接受防疫安全检查和指导，出示本人有效身份证件原件、纸质准考证和考前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小时内核酸检测阴性证明，并出示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渝康码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通信大数据行程卡</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备查。</w:t>
      </w:r>
    </w:p>
    <w:p w:rsidR="000A64C0" w:rsidRDefault="008F734F">
      <w:pPr>
        <w:adjustRightInd w:val="0"/>
        <w:snapToGrid w:val="0"/>
        <w:spacing w:line="600" w:lineRule="exact"/>
        <w:ind w:firstLineChars="200" w:firstLine="640"/>
        <w:rPr>
          <w:rFonts w:ascii="方正黑体_GBK" w:eastAsia="方正黑体_GBK" w:hAnsi="Times New Roman" w:cs="Times New Roman"/>
          <w:sz w:val="32"/>
          <w:szCs w:val="32"/>
        </w:rPr>
      </w:pPr>
      <w:r>
        <w:rPr>
          <w:rFonts w:ascii="方正黑体_GBK" w:eastAsia="方正黑体_GBK" w:hAnsi="Times New Roman" w:cs="Times New Roman"/>
          <w:sz w:val="32"/>
          <w:szCs w:val="32"/>
        </w:rPr>
        <w:t>四、考生有以下情况之一的，不得参加考试：</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前</w:t>
      </w:r>
      <w:r>
        <w:rPr>
          <w:rFonts w:ascii="Times New Roman" w:eastAsia="方正仿宋_GBK" w:hAnsi="Times New Roman" w:cs="Times New Roman"/>
          <w:sz w:val="32"/>
          <w:szCs w:val="32"/>
        </w:rPr>
        <w:t>2</w:t>
      </w:r>
      <w:r w:rsidR="002B4A1A">
        <w:rPr>
          <w:rFonts w:ascii="Times New Roman" w:eastAsia="方正仿宋_GBK" w:hAnsi="Times New Roman" w:cs="Times New Roman"/>
          <w:sz w:val="32"/>
          <w:szCs w:val="32"/>
        </w:rPr>
        <w:t>8</w:t>
      </w:r>
      <w:r>
        <w:rPr>
          <w:rFonts w:ascii="Times New Roman" w:eastAsia="方正仿宋_GBK" w:hAnsi="Times New Roman" w:cs="Times New Roman"/>
          <w:sz w:val="32"/>
          <w:szCs w:val="32"/>
        </w:rPr>
        <w:t>天内有境外旅居史，尚未完成隔离医学观察等健康管理的考生。</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（二）新冠确诊病例、疑似病例和无症状感染者密切接触者、密接的密接，尚未完成隔离医学观察等健康管理的考生。</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（三）尚未出院的新冠确诊病例、疑似病例和无症状感染者；或者治愈出院的确诊病例或无症状感染者，但尚在随访医学观察期内。</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前</w:t>
      </w:r>
      <w:r>
        <w:rPr>
          <w:rFonts w:ascii="Times New Roman" w:eastAsia="方正仿宋_GBK" w:hAnsi="Times New Roman" w:cs="Times New Roman"/>
          <w:sz w:val="32"/>
          <w:szCs w:val="32"/>
        </w:rPr>
        <w:t>14</w:t>
      </w:r>
      <w:r>
        <w:rPr>
          <w:rFonts w:ascii="Times New Roman" w:eastAsia="方正仿宋_GBK" w:hAnsi="Times New Roman" w:cs="Times New Roman"/>
          <w:sz w:val="32"/>
          <w:szCs w:val="32"/>
        </w:rPr>
        <w:t>天内，曾出现体温</w:t>
      </w:r>
      <w:r>
        <w:rPr>
          <w:rFonts w:ascii="Times New Roman" w:eastAsia="方正仿宋_GBK" w:hAnsi="Times New Roman" w:cs="Times New Roman"/>
          <w:sz w:val="32"/>
          <w:szCs w:val="32"/>
        </w:rPr>
        <w:t>≥37.3</w:t>
      </w:r>
      <w:r>
        <w:rPr>
          <w:rFonts w:ascii="宋体" w:eastAsia="宋体" w:hAnsi="宋体" w:cs="宋体" w:hint="eastAsia"/>
          <w:sz w:val="32"/>
          <w:szCs w:val="32"/>
        </w:rPr>
        <w:t>℃</w:t>
      </w:r>
      <w:r>
        <w:rPr>
          <w:rFonts w:ascii="Times New Roman" w:eastAsia="方正仿宋_GBK" w:hAnsi="Times New Roman" w:cs="Times New Roman"/>
          <w:sz w:val="32"/>
          <w:szCs w:val="32"/>
        </w:rPr>
        <w:t>或有疑似症状，但考试前未排除传染病或仍存在身体不适症状。</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w:t>
      </w:r>
      <w:r>
        <w:rPr>
          <w:rFonts w:ascii="Times New Roman" w:eastAsia="方正仿宋_GBK" w:hAnsi="Times New Roman" w:cs="Times New Roman" w:hint="eastAsia"/>
          <w:sz w:val="32"/>
          <w:szCs w:val="32"/>
        </w:rPr>
        <w:t>资格审查前</w:t>
      </w:r>
      <w:r>
        <w:rPr>
          <w:rFonts w:ascii="Times New Roman" w:eastAsia="方正仿宋_GBK" w:hAnsi="Times New Roman" w:cs="Times New Roman"/>
          <w:sz w:val="32"/>
          <w:szCs w:val="32"/>
        </w:rPr>
        <w:t>14</w:t>
      </w:r>
      <w:r>
        <w:rPr>
          <w:rFonts w:ascii="Times New Roman" w:eastAsia="方正仿宋_GBK" w:hAnsi="Times New Roman" w:cs="Times New Roman"/>
          <w:sz w:val="32"/>
          <w:szCs w:val="32"/>
        </w:rPr>
        <w:t>天内有中高风险地区或实施静态管理地区旅居史的考生，不得参加考试。</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当天，重庆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渝康码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通信大数据行程卡</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异常（黄码和红码）的考生。</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（七）</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当天，根据疫情防控需要，不能按上述</w:t>
      </w:r>
      <w:r>
        <w:rPr>
          <w:rFonts w:ascii="Times New Roman" w:eastAsia="方正仿宋_GBK" w:hAnsi="Times New Roman" w:cs="Times New Roman"/>
          <w:sz w:val="32"/>
          <w:szCs w:val="32"/>
        </w:rPr>
        <w:lastRenderedPageBreak/>
        <w:t>要求提供考前</w:t>
      </w:r>
      <w:r>
        <w:rPr>
          <w:rFonts w:ascii="Times New Roman" w:eastAsia="方正仿宋_GBK" w:hAnsi="Times New Roman" w:cs="Times New Roman"/>
          <w:sz w:val="32"/>
          <w:szCs w:val="32"/>
        </w:rPr>
        <w:t>48</w:t>
      </w:r>
      <w:r>
        <w:rPr>
          <w:rFonts w:ascii="Times New Roman" w:eastAsia="方正仿宋_GBK" w:hAnsi="Times New Roman" w:cs="Times New Roman"/>
          <w:sz w:val="32"/>
          <w:szCs w:val="32"/>
        </w:rPr>
        <w:t>小时内核酸检测阴性证明的考生。</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（八）进入</w:t>
      </w:r>
      <w:r>
        <w:rPr>
          <w:rFonts w:ascii="Times New Roman" w:eastAsia="方正仿宋_GBK" w:hAnsi="Times New Roman" w:cs="Times New Roman" w:hint="eastAsia"/>
          <w:sz w:val="32"/>
          <w:szCs w:val="32"/>
        </w:rPr>
        <w:t>资格审查场地</w:t>
      </w:r>
      <w:r>
        <w:rPr>
          <w:rFonts w:ascii="Times New Roman" w:eastAsia="方正仿宋_GBK" w:hAnsi="Times New Roman" w:cs="Times New Roman"/>
          <w:sz w:val="32"/>
          <w:szCs w:val="32"/>
        </w:rPr>
        <w:t>前，因体温异常、干咳、乏力等症状，经现场医务专业人员确认有可疑症状的考生。</w:t>
      </w:r>
    </w:p>
    <w:p w:rsidR="000A64C0" w:rsidRDefault="008F734F">
      <w:pPr>
        <w:adjustRightInd w:val="0"/>
        <w:snapToGrid w:val="0"/>
        <w:spacing w:line="600" w:lineRule="exact"/>
        <w:ind w:firstLineChars="200" w:firstLine="640"/>
        <w:rPr>
          <w:rFonts w:ascii="方正黑体_GBK" w:eastAsia="方正黑体_GBK" w:hAnsi="Times New Roman" w:cs="Times New Roman"/>
          <w:sz w:val="32"/>
          <w:szCs w:val="32"/>
        </w:rPr>
      </w:pPr>
      <w:r>
        <w:rPr>
          <w:rFonts w:ascii="方正黑体_GBK" w:eastAsia="方正黑体_GBK" w:hAnsi="Times New Roman" w:cs="Times New Roman"/>
          <w:sz w:val="32"/>
          <w:szCs w:val="32"/>
        </w:rPr>
        <w:t>五、考生应遵守疫情防控相关规定，并做好自我防护</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（一）考生应当遵守本市疫情防控相关规定，主动及时了解重庆市人事考试相关疫情防控要求，积极配合</w:t>
      </w:r>
      <w:r>
        <w:rPr>
          <w:rFonts w:ascii="Times New Roman" w:eastAsia="方正仿宋_GBK" w:hAnsi="Times New Roman" w:cs="Times New Roman" w:hint="eastAsia"/>
          <w:sz w:val="32"/>
          <w:szCs w:val="32"/>
        </w:rPr>
        <w:t>做好</w:t>
      </w:r>
      <w:r>
        <w:rPr>
          <w:rFonts w:ascii="Times New Roman" w:eastAsia="方正仿宋_GBK" w:hAnsi="Times New Roman" w:cs="Times New Roman"/>
          <w:sz w:val="32"/>
          <w:szCs w:val="32"/>
        </w:rPr>
        <w:t>现场防疫工作。</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（二）考生在</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期间，务必做好个人防护，避免前往人员密集地区，避免与无关人员接触。勤洗手，公共场所佩戴口罩，在各种场所保持一定的安全社交距离。</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当天，尽可能做到居住地与考点之间</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两点一线</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（三）考生在</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当天，须自备口罩，除核验身份时须按要求摘戴口罩外，进出</w:t>
      </w:r>
      <w:r>
        <w:rPr>
          <w:rFonts w:ascii="Times New Roman" w:eastAsia="方正仿宋_GBK" w:hAnsi="Times New Roman" w:cs="Times New Roman" w:hint="eastAsia"/>
          <w:sz w:val="32"/>
          <w:szCs w:val="32"/>
        </w:rPr>
        <w:t>资格审查场地</w:t>
      </w:r>
      <w:r>
        <w:rPr>
          <w:rFonts w:ascii="Times New Roman" w:eastAsia="方正仿宋_GBK" w:hAnsi="Times New Roman" w:cs="Times New Roman"/>
          <w:sz w:val="32"/>
          <w:szCs w:val="32"/>
        </w:rPr>
        <w:t>时须佩戴口罩，在</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过程中应全程佩戴口罩。</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（四）在</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过程中，考生若出现发热、咳嗽、咽痛、头晕、呼吸困难、呕吐、腹泻等异常状况，应立即向</w:t>
      </w:r>
      <w:r>
        <w:rPr>
          <w:rFonts w:ascii="Times New Roman" w:eastAsia="方正仿宋_GBK" w:hAnsi="Times New Roman" w:cs="Times New Roman" w:hint="eastAsia"/>
          <w:sz w:val="32"/>
          <w:szCs w:val="32"/>
        </w:rPr>
        <w:t>现场工作人员</w:t>
      </w:r>
      <w:r>
        <w:rPr>
          <w:rFonts w:ascii="Times New Roman" w:eastAsia="方正仿宋_GBK" w:hAnsi="Times New Roman" w:cs="Times New Roman"/>
          <w:sz w:val="32"/>
          <w:szCs w:val="32"/>
        </w:rPr>
        <w:t>报告，</w:t>
      </w:r>
      <w:r>
        <w:rPr>
          <w:rFonts w:ascii="Times New Roman" w:eastAsia="方正仿宋_GBK" w:hAnsi="Times New Roman" w:cs="Times New Roman" w:hint="eastAsia"/>
          <w:sz w:val="32"/>
          <w:szCs w:val="32"/>
        </w:rPr>
        <w:t>应及时送医就诊</w:t>
      </w:r>
      <w:r>
        <w:rPr>
          <w:rFonts w:ascii="Times New Roman" w:eastAsia="方正仿宋_GBK" w:hAnsi="Times New Roman" w:cs="Times New Roman"/>
          <w:sz w:val="32"/>
          <w:szCs w:val="32"/>
        </w:rPr>
        <w:t>。</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（五）提倡考生自行</w:t>
      </w:r>
      <w:r>
        <w:rPr>
          <w:rFonts w:ascii="Times New Roman" w:eastAsia="方正仿宋_GBK" w:hAnsi="Times New Roman" w:cs="Times New Roman" w:hint="eastAsia"/>
          <w:sz w:val="32"/>
          <w:szCs w:val="32"/>
        </w:rPr>
        <w:t>资格审查</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随行</w:t>
      </w:r>
      <w:r>
        <w:rPr>
          <w:rFonts w:ascii="Times New Roman" w:eastAsia="方正仿宋_GBK" w:hAnsi="Times New Roman" w:cs="Times New Roman"/>
          <w:sz w:val="32"/>
          <w:szCs w:val="32"/>
        </w:rPr>
        <w:t>人员不得进入</w:t>
      </w:r>
      <w:r>
        <w:rPr>
          <w:rFonts w:ascii="Times New Roman" w:eastAsia="方正仿宋_GBK" w:hAnsi="Times New Roman" w:cs="Times New Roman" w:hint="eastAsia"/>
          <w:sz w:val="32"/>
          <w:szCs w:val="32"/>
        </w:rPr>
        <w:t>资格审查场地</w:t>
      </w:r>
      <w:r>
        <w:rPr>
          <w:rFonts w:ascii="Times New Roman" w:eastAsia="方正仿宋_GBK" w:hAnsi="Times New Roman" w:cs="Times New Roman"/>
          <w:sz w:val="32"/>
          <w:szCs w:val="32"/>
        </w:rPr>
        <w:t>和在</w:t>
      </w:r>
      <w:r>
        <w:rPr>
          <w:rFonts w:ascii="Times New Roman" w:eastAsia="方正仿宋_GBK" w:hAnsi="Times New Roman" w:cs="Times New Roman" w:hint="eastAsia"/>
          <w:sz w:val="32"/>
          <w:szCs w:val="32"/>
        </w:rPr>
        <w:t>其</w:t>
      </w:r>
      <w:r>
        <w:rPr>
          <w:rFonts w:ascii="Times New Roman" w:eastAsia="方正仿宋_GBK" w:hAnsi="Times New Roman" w:cs="Times New Roman"/>
          <w:sz w:val="32"/>
          <w:szCs w:val="32"/>
        </w:rPr>
        <w:t>周围聚集，</w:t>
      </w:r>
      <w:r>
        <w:rPr>
          <w:rFonts w:ascii="Times New Roman" w:eastAsia="方正仿宋_GBK" w:hAnsi="Times New Roman" w:cs="Times New Roman" w:hint="eastAsia"/>
          <w:sz w:val="32"/>
          <w:szCs w:val="32"/>
        </w:rPr>
        <w:t>现场</w:t>
      </w:r>
      <w:r>
        <w:rPr>
          <w:rFonts w:ascii="Times New Roman" w:eastAsia="方正仿宋_GBK" w:hAnsi="Times New Roman" w:cs="Times New Roman"/>
          <w:sz w:val="32"/>
          <w:szCs w:val="32"/>
        </w:rPr>
        <w:t>不提供停车</w:t>
      </w:r>
      <w:r>
        <w:rPr>
          <w:rFonts w:ascii="Times New Roman" w:eastAsia="方正仿宋_GBK" w:hAnsi="Times New Roman" w:cs="Times New Roman" w:hint="eastAsia"/>
          <w:sz w:val="32"/>
          <w:szCs w:val="32"/>
        </w:rPr>
        <w:t>场地</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资格审查结束后，</w:t>
      </w:r>
      <w:r>
        <w:rPr>
          <w:rFonts w:ascii="Times New Roman" w:eastAsia="方正仿宋_GBK" w:hAnsi="Times New Roman" w:cs="Times New Roman"/>
          <w:sz w:val="32"/>
          <w:szCs w:val="32"/>
        </w:rPr>
        <w:t>考生须服从</w:t>
      </w:r>
      <w:r>
        <w:rPr>
          <w:rFonts w:ascii="Times New Roman" w:eastAsia="方正仿宋_GBK" w:hAnsi="Times New Roman" w:cs="Times New Roman" w:hint="eastAsia"/>
          <w:sz w:val="32"/>
          <w:szCs w:val="32"/>
        </w:rPr>
        <w:t>安排尽快</w:t>
      </w:r>
      <w:r>
        <w:rPr>
          <w:rFonts w:ascii="Times New Roman" w:eastAsia="方正仿宋_GBK" w:hAnsi="Times New Roman" w:cs="Times New Roman"/>
          <w:sz w:val="32"/>
          <w:szCs w:val="32"/>
        </w:rPr>
        <w:t>离场。</w:t>
      </w:r>
    </w:p>
    <w:p w:rsidR="000A64C0" w:rsidRDefault="008F734F">
      <w:pPr>
        <w:adjustRightInd w:val="0"/>
        <w:snapToGrid w:val="0"/>
        <w:spacing w:line="600" w:lineRule="exact"/>
        <w:ind w:firstLineChars="200" w:firstLine="640"/>
        <w:rPr>
          <w:rFonts w:ascii="方正黑体_GBK" w:eastAsia="方正黑体_GBK" w:hAnsi="Times New Roman" w:cs="Times New Roman"/>
          <w:sz w:val="32"/>
          <w:szCs w:val="32"/>
        </w:rPr>
      </w:pPr>
      <w:r>
        <w:rPr>
          <w:rFonts w:ascii="方正黑体_GBK" w:eastAsia="方正黑体_GBK" w:hAnsi="Times New Roman" w:cs="Times New Roman"/>
          <w:sz w:val="32"/>
          <w:szCs w:val="32"/>
        </w:rPr>
        <w:t>六、有关要求</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（一）考生应认真阅读本防控须知和《</w:t>
      </w:r>
      <w:r w:rsidR="004C541F" w:rsidRPr="004C541F">
        <w:rPr>
          <w:rFonts w:ascii="Times New Roman" w:eastAsia="方正仿宋_GBK" w:hAnsi="Times New Roman" w:cs="Times New Roman" w:hint="eastAsia"/>
          <w:sz w:val="32"/>
          <w:szCs w:val="32"/>
        </w:rPr>
        <w:t>资格审查新冠肺炎疫情防控考生承诺书</w:t>
      </w:r>
      <w:r>
        <w:rPr>
          <w:rFonts w:ascii="Times New Roman" w:eastAsia="方正仿宋_GBK" w:hAnsi="Times New Roman" w:cs="Times New Roman"/>
          <w:sz w:val="32"/>
          <w:szCs w:val="32"/>
        </w:rPr>
        <w:t>》（见附件</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）。考</w:t>
      </w:r>
      <w:bookmarkStart w:id="0" w:name="_GoBack"/>
      <w:bookmarkEnd w:id="0"/>
      <w:r>
        <w:rPr>
          <w:rFonts w:ascii="Times New Roman" w:eastAsia="方正仿宋_GBK" w:hAnsi="Times New Roman" w:cs="Times New Roman"/>
          <w:sz w:val="32"/>
          <w:szCs w:val="32"/>
        </w:rPr>
        <w:t>生打印</w:t>
      </w:r>
      <w:r>
        <w:rPr>
          <w:rFonts w:ascii="Times New Roman" w:eastAsia="方正仿宋_GBK" w:hAnsi="Times New Roman" w:cs="Times New Roman" w:hint="eastAsia"/>
          <w:sz w:val="32"/>
          <w:szCs w:val="32"/>
        </w:rPr>
        <w:t>、签署承诺</w:t>
      </w:r>
      <w:r>
        <w:rPr>
          <w:rFonts w:ascii="Times New Roman" w:eastAsia="方正仿宋_GBK" w:hAnsi="Times New Roman" w:cs="Times New Roman" w:hint="eastAsia"/>
          <w:sz w:val="32"/>
          <w:szCs w:val="32"/>
        </w:rPr>
        <w:lastRenderedPageBreak/>
        <w:t>书并于资格审查当天提交。</w:t>
      </w:r>
      <w:r>
        <w:rPr>
          <w:rFonts w:ascii="Times New Roman" w:eastAsia="方正仿宋_GBK" w:hAnsi="Times New Roman" w:cs="Times New Roman"/>
          <w:sz w:val="32"/>
          <w:szCs w:val="32"/>
        </w:rPr>
        <w:t>如违反相关规定，自愿承担相关责任、接受相应处理。</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（二）考生不配合考试防疫工作、不如实报告健康状况，隐瞒或谎报旅居史、接触史、健康状况等疫情防控信息，提供虚假防疫证明材料（信息）的，按相关规定处理。造成不良后果的，依法追究其法律责任。</w:t>
      </w:r>
    </w:p>
    <w:p w:rsidR="000A64C0" w:rsidRDefault="008F734F">
      <w:pPr>
        <w:adjustRightInd w:val="0"/>
        <w:snapToGrid w:val="0"/>
        <w:spacing w:line="600" w:lineRule="exact"/>
        <w:ind w:firstLineChars="200" w:firstLine="640"/>
        <w:rPr>
          <w:rFonts w:ascii="方正黑体_GBK" w:eastAsia="方正黑体_GBK" w:hAnsi="Times New Roman" w:cs="Times New Roman"/>
          <w:sz w:val="32"/>
          <w:szCs w:val="32"/>
        </w:rPr>
      </w:pPr>
      <w:r>
        <w:rPr>
          <w:rFonts w:ascii="方正黑体_GBK" w:eastAsia="方正黑体_GBK" w:hAnsi="Times New Roman" w:cs="Times New Roman"/>
          <w:sz w:val="32"/>
          <w:szCs w:val="32"/>
        </w:rPr>
        <w:t>七、其他事项</w:t>
      </w:r>
    </w:p>
    <w:p w:rsidR="000A64C0" w:rsidRDefault="008F734F">
      <w:pPr>
        <w:adjustRightInd w:val="0"/>
        <w:snapToGrid w:val="0"/>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疫情防控相关规定将根据国家和本市疫情防控的总体部署和最新要求进行动态调整，</w:t>
      </w:r>
      <w:r>
        <w:rPr>
          <w:rFonts w:ascii="Times New Roman" w:eastAsia="方正仿宋_GBK" w:hAnsi="Times New Roman" w:cs="Times New Roman" w:hint="eastAsia"/>
          <w:sz w:val="32"/>
          <w:szCs w:val="32"/>
        </w:rPr>
        <w:t>请广大考生务必密切关注“潼南</w:t>
      </w:r>
      <w:r>
        <w:rPr>
          <w:rFonts w:ascii="Times New Roman" w:eastAsia="方正仿宋_GBK" w:hAnsi="Times New Roman" w:cs="Times New Roman"/>
          <w:sz w:val="32"/>
          <w:szCs w:val="32"/>
        </w:rPr>
        <w:t>区</w:t>
      </w:r>
      <w:r>
        <w:rPr>
          <w:rFonts w:ascii="Times New Roman" w:eastAsia="方正仿宋_GBK" w:hAnsi="Times New Roman" w:cs="Times New Roman" w:hint="eastAsia"/>
          <w:sz w:val="32"/>
          <w:szCs w:val="32"/>
        </w:rPr>
        <w:t>人力资源和社会保障局官网—政府</w:t>
      </w:r>
      <w:r>
        <w:rPr>
          <w:rFonts w:ascii="Times New Roman" w:eastAsia="方正仿宋_GBK" w:hAnsi="Times New Roman" w:cs="Times New Roman"/>
          <w:sz w:val="32"/>
          <w:szCs w:val="32"/>
        </w:rPr>
        <w:t>信息公开</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事业</w:t>
      </w:r>
      <w:r>
        <w:rPr>
          <w:rFonts w:ascii="Times New Roman" w:eastAsia="方正仿宋_GBK" w:hAnsi="Times New Roman" w:cs="Times New Roman"/>
          <w:sz w:val="32"/>
          <w:szCs w:val="32"/>
        </w:rPr>
        <w:t>单位公开招聘（</w:t>
      </w:r>
      <w:r>
        <w:rPr>
          <w:rFonts w:ascii="Times New Roman" w:eastAsia="方正仿宋_GBK" w:hAnsi="Times New Roman" w:cs="Times New Roman" w:hint="eastAsia"/>
          <w:sz w:val="32"/>
          <w:szCs w:val="32"/>
        </w:rPr>
        <w:t>网址</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http://www.cqtn.gov.cn/bm/qrlsbj/zwgk_25192/?id=118033</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掌握最新动态并保持通讯畅通。</w:t>
      </w:r>
    </w:p>
    <w:p w:rsidR="000A64C0" w:rsidRDefault="000A64C0">
      <w:pPr>
        <w:adjustRightInd w:val="0"/>
        <w:snapToGrid w:val="0"/>
        <w:spacing w:line="600" w:lineRule="exact"/>
        <w:ind w:firstLineChars="200" w:firstLine="640"/>
        <w:rPr>
          <w:rFonts w:ascii="Times New Roman" w:eastAsia="方正仿宋_GBK" w:hAnsi="Times New Roman" w:cs="Times New Roman"/>
          <w:sz w:val="32"/>
          <w:szCs w:val="32"/>
        </w:rPr>
      </w:pPr>
    </w:p>
    <w:sectPr w:rsidR="000A64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1097" w:rsidRDefault="00551097" w:rsidP="002B4A1A">
      <w:r>
        <w:separator/>
      </w:r>
    </w:p>
  </w:endnote>
  <w:endnote w:type="continuationSeparator" w:id="0">
    <w:p w:rsidR="00551097" w:rsidRDefault="00551097" w:rsidP="002B4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1097" w:rsidRDefault="00551097" w:rsidP="002B4A1A">
      <w:r>
        <w:separator/>
      </w:r>
    </w:p>
  </w:footnote>
  <w:footnote w:type="continuationSeparator" w:id="0">
    <w:p w:rsidR="00551097" w:rsidRDefault="00551097" w:rsidP="002B4A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xZDU3MDE3NDQ2OTcyY2I2YzhiMmNkMzQ4OWZlMzcifQ=="/>
  </w:docVars>
  <w:rsids>
    <w:rsidRoot w:val="00617942"/>
    <w:rsid w:val="000A64C0"/>
    <w:rsid w:val="000B7543"/>
    <w:rsid w:val="002B4A1A"/>
    <w:rsid w:val="004C541F"/>
    <w:rsid w:val="004E37F8"/>
    <w:rsid w:val="0054111F"/>
    <w:rsid w:val="00551097"/>
    <w:rsid w:val="00617942"/>
    <w:rsid w:val="00776D85"/>
    <w:rsid w:val="0078497E"/>
    <w:rsid w:val="008F734F"/>
    <w:rsid w:val="0096363C"/>
    <w:rsid w:val="00A44537"/>
    <w:rsid w:val="00FE3434"/>
    <w:rsid w:val="2B466FA9"/>
    <w:rsid w:val="6C6E5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ED95C97-177F-4ABF-BCDB-93A69312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100" w:beforeAutospacing="1" w:after="100" w:afterAutospacing="1"/>
    </w:pPr>
    <w:rPr>
      <w:sz w:val="24"/>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270</Words>
  <Characters>1539</Characters>
  <Application>Microsoft Office Word</Application>
  <DocSecurity>0</DocSecurity>
  <Lines>12</Lines>
  <Paragraphs>3</Paragraphs>
  <ScaleCrop>false</ScaleCrop>
  <Company>Microsoft</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dcterms:created xsi:type="dcterms:W3CDTF">2022-05-30T03:30:00Z</dcterms:created>
  <dcterms:modified xsi:type="dcterms:W3CDTF">2022-06-07T08:27:00Z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F1009BB91E3E4B8994DF34B6CAD51895</vt:lpwstr>
  </property>
</Properties>
</file>