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EC8" w:rsidRDefault="006F3EC8" w:rsidP="006F3EC8">
      <w:pPr>
        <w:jc w:val="left"/>
        <w:rPr>
          <w:rFonts w:ascii="宋体" w:hAnsi="宋体" w:hint="eastAsia"/>
          <w:b/>
          <w:kern w:val="0"/>
          <w:sz w:val="32"/>
          <w:szCs w:val="28"/>
        </w:rPr>
      </w:pPr>
      <w:r w:rsidRPr="0023367C">
        <w:rPr>
          <w:rFonts w:ascii="宋体" w:hAnsi="宋体" w:cs="宋体" w:hint="eastAsia"/>
          <w:kern w:val="0"/>
          <w:sz w:val="24"/>
        </w:rPr>
        <w:t xml:space="preserve">附件：                           </w:t>
      </w:r>
      <w:r>
        <w:rPr>
          <w:rFonts w:ascii="宋体" w:hAnsi="宋体" w:cs="宋体" w:hint="eastAsia"/>
          <w:kern w:val="0"/>
          <w:sz w:val="24"/>
        </w:rPr>
        <w:t xml:space="preserve">    </w:t>
      </w:r>
      <w:r w:rsidRPr="0023367C">
        <w:rPr>
          <w:rFonts w:ascii="宋体" w:hAnsi="宋体" w:cs="宋体" w:hint="eastAsia"/>
          <w:kern w:val="0"/>
          <w:sz w:val="24"/>
        </w:rPr>
        <w:t xml:space="preserve"> </w:t>
      </w:r>
      <w:r w:rsidRPr="0023367C">
        <w:rPr>
          <w:rFonts w:ascii="宋体" w:hAnsi="宋体" w:hint="eastAsia"/>
          <w:b/>
          <w:kern w:val="0"/>
          <w:sz w:val="32"/>
          <w:szCs w:val="28"/>
        </w:rPr>
        <w:t>重庆中烟2020年招聘计划表</w:t>
      </w:r>
    </w:p>
    <w:p w:rsidR="006F3EC8" w:rsidRPr="0023367C" w:rsidRDefault="006F3EC8" w:rsidP="006F3EC8">
      <w:pPr>
        <w:jc w:val="left"/>
        <w:rPr>
          <w:rFonts w:ascii="宋体" w:hAnsi="宋体"/>
          <w:b/>
          <w:kern w:val="0"/>
          <w:sz w:val="32"/>
          <w:szCs w:val="28"/>
        </w:rPr>
      </w:pPr>
    </w:p>
    <w:tbl>
      <w:tblPr>
        <w:tblW w:w="14900" w:type="dxa"/>
        <w:tblInd w:w="-176" w:type="dxa"/>
        <w:tblLook w:val="04A0"/>
      </w:tblPr>
      <w:tblGrid>
        <w:gridCol w:w="660"/>
        <w:gridCol w:w="1184"/>
        <w:gridCol w:w="1701"/>
        <w:gridCol w:w="709"/>
        <w:gridCol w:w="3670"/>
        <w:gridCol w:w="1858"/>
        <w:gridCol w:w="2649"/>
        <w:gridCol w:w="2469"/>
      </w:tblGrid>
      <w:tr w:rsidR="006F3EC8" w:rsidRPr="0023367C" w:rsidTr="00722A9F">
        <w:trPr>
          <w:trHeight w:hRule="exact" w:val="567"/>
          <w:tblHeader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F83E78" w:rsidRDefault="006F3EC8" w:rsidP="00722A9F">
            <w:pPr>
              <w:widowControl/>
              <w:spacing w:line="260" w:lineRule="exac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F83E78">
              <w:rPr>
                <w:rFonts w:ascii="黑体" w:eastAsia="黑体" w:hAnsi="黑体" w:cs="宋体" w:hint="eastAsia"/>
                <w:kern w:val="0"/>
                <w:szCs w:val="21"/>
              </w:rPr>
              <w:t>序号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F83E78" w:rsidRDefault="006F3EC8" w:rsidP="00722A9F">
            <w:pPr>
              <w:widowControl/>
              <w:spacing w:line="260" w:lineRule="exac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 w:rsidRPr="00F83E78">
              <w:rPr>
                <w:rFonts w:ascii="黑体" w:eastAsia="黑体" w:hAnsi="黑体" w:cs="宋体" w:hint="eastAsia"/>
                <w:kern w:val="0"/>
                <w:szCs w:val="21"/>
              </w:rPr>
              <w:t>招聘</w:t>
            </w:r>
          </w:p>
          <w:p w:rsidR="006F3EC8" w:rsidRPr="00F83E78" w:rsidRDefault="006F3EC8" w:rsidP="00722A9F">
            <w:pPr>
              <w:widowControl/>
              <w:spacing w:line="260" w:lineRule="exac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F83E78">
              <w:rPr>
                <w:rFonts w:ascii="黑体" w:eastAsia="黑体" w:hAnsi="黑体" w:cs="宋体" w:hint="eastAsia"/>
                <w:kern w:val="0"/>
                <w:szCs w:val="21"/>
              </w:rPr>
              <w:t>单位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F83E78" w:rsidRDefault="006F3EC8" w:rsidP="00722A9F">
            <w:pPr>
              <w:widowControl/>
              <w:spacing w:line="260" w:lineRule="exac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F83E78">
              <w:rPr>
                <w:rFonts w:ascii="黑体" w:eastAsia="黑体" w:hAnsi="黑体" w:cs="宋体" w:hint="eastAsia"/>
                <w:kern w:val="0"/>
                <w:szCs w:val="21"/>
              </w:rPr>
              <w:t>招聘岗位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F83E78" w:rsidRDefault="006F3EC8" w:rsidP="00722A9F">
            <w:pPr>
              <w:widowControl/>
              <w:spacing w:line="260" w:lineRule="exac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 w:rsidRPr="00F83E78">
              <w:rPr>
                <w:rFonts w:ascii="黑体" w:eastAsia="黑体" w:hAnsi="黑体" w:cs="宋体" w:hint="eastAsia"/>
                <w:kern w:val="0"/>
                <w:szCs w:val="21"/>
              </w:rPr>
              <w:t>招聘</w:t>
            </w:r>
          </w:p>
          <w:p w:rsidR="006F3EC8" w:rsidRPr="00F83E78" w:rsidRDefault="006F3EC8" w:rsidP="00722A9F">
            <w:pPr>
              <w:widowControl/>
              <w:spacing w:line="260" w:lineRule="exac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F83E78">
              <w:rPr>
                <w:rFonts w:ascii="黑体" w:eastAsia="黑体" w:hAnsi="黑体" w:cs="宋体" w:hint="eastAsia"/>
                <w:kern w:val="0"/>
                <w:szCs w:val="21"/>
              </w:rPr>
              <w:t>人数</w:t>
            </w:r>
          </w:p>
        </w:tc>
        <w:tc>
          <w:tcPr>
            <w:tcW w:w="3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F83E78" w:rsidRDefault="006F3EC8" w:rsidP="00722A9F">
            <w:pPr>
              <w:widowControl/>
              <w:spacing w:line="260" w:lineRule="exac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F83E78">
              <w:rPr>
                <w:rFonts w:ascii="黑体" w:eastAsia="黑体" w:hAnsi="黑体" w:cs="宋体" w:hint="eastAsia"/>
                <w:kern w:val="0"/>
                <w:szCs w:val="21"/>
              </w:rPr>
              <w:t>专业要求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EC8" w:rsidRPr="00F83E78" w:rsidRDefault="006F3EC8" w:rsidP="00722A9F">
            <w:pPr>
              <w:widowControl/>
              <w:spacing w:line="260" w:lineRule="exac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F83E78">
              <w:rPr>
                <w:rFonts w:ascii="黑体" w:eastAsia="黑体" w:hAnsi="黑体" w:cs="宋体" w:hint="eastAsia"/>
                <w:kern w:val="0"/>
                <w:szCs w:val="21"/>
              </w:rPr>
              <w:t>毕业</w:t>
            </w:r>
          </w:p>
          <w:p w:rsidR="006F3EC8" w:rsidRPr="00F83E78" w:rsidRDefault="006F3EC8" w:rsidP="00722A9F">
            <w:pPr>
              <w:widowControl/>
              <w:spacing w:line="260" w:lineRule="exac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F83E78">
              <w:rPr>
                <w:rFonts w:ascii="黑体" w:eastAsia="黑体" w:hAnsi="黑体" w:cs="宋体" w:hint="eastAsia"/>
                <w:kern w:val="0"/>
                <w:szCs w:val="21"/>
              </w:rPr>
              <w:t>年份（届）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F83E78" w:rsidRDefault="006F3EC8" w:rsidP="00722A9F">
            <w:pPr>
              <w:widowControl/>
              <w:spacing w:line="260" w:lineRule="exac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F83E78">
              <w:rPr>
                <w:rFonts w:ascii="黑体" w:eastAsia="黑体" w:hAnsi="黑体" w:cs="宋体" w:hint="eastAsia"/>
                <w:kern w:val="0"/>
                <w:szCs w:val="21"/>
              </w:rPr>
              <w:t>学历及其他资格要求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F83E78" w:rsidRDefault="006F3EC8" w:rsidP="00722A9F">
            <w:pPr>
              <w:widowControl/>
              <w:spacing w:line="260" w:lineRule="exac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F83E78">
              <w:rPr>
                <w:rFonts w:ascii="黑体" w:eastAsia="黑体" w:hAnsi="黑体" w:cs="宋体" w:hint="eastAsia"/>
                <w:kern w:val="0"/>
                <w:szCs w:val="21"/>
              </w:rPr>
              <w:t>备注</w:t>
            </w:r>
          </w:p>
        </w:tc>
      </w:tr>
      <w:tr w:rsidR="006F3EC8" w:rsidRPr="0023367C" w:rsidTr="00722A9F">
        <w:trPr>
          <w:trHeight w:hRule="exact" w:val="851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18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spacing w:line="26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公司</w:t>
            </w:r>
          </w:p>
          <w:p w:rsidR="006F3EC8" w:rsidRPr="00A06C6F" w:rsidRDefault="006F3EC8" w:rsidP="00722A9F">
            <w:pPr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总部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数字信息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3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软件工程、数据分析、网络安全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EC8" w:rsidRPr="00A06C6F" w:rsidRDefault="006F3EC8" w:rsidP="00722A9F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2018届、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2019届、2020届</w:t>
            </w:r>
          </w:p>
        </w:tc>
        <w:tc>
          <w:tcPr>
            <w:tcW w:w="2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硕士研究生及以上学历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需取得相应学位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</w:tc>
      </w:tr>
      <w:tr w:rsidR="006F3EC8" w:rsidRPr="0023367C" w:rsidTr="00722A9F">
        <w:trPr>
          <w:trHeight w:hRule="exact" w:val="851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1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技术研发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3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烟草工程、</w:t>
            </w:r>
            <w:r>
              <w:rPr>
                <w:rFonts w:ascii="宋体" w:hAnsi="宋体" w:cs="宋体" w:hint="eastAsia"/>
                <w:kern w:val="0"/>
                <w:szCs w:val="21"/>
              </w:rPr>
              <w:t>工艺材料、烟草工艺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EC8" w:rsidRPr="00A06C6F" w:rsidRDefault="006F3EC8" w:rsidP="00722A9F">
            <w:pPr>
              <w:spacing w:line="300" w:lineRule="exact"/>
              <w:jc w:val="center"/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2019届、2020届</w:t>
            </w:r>
          </w:p>
        </w:tc>
        <w:tc>
          <w:tcPr>
            <w:tcW w:w="2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全日制本科及以上学历</w:t>
            </w:r>
            <w:r>
              <w:rPr>
                <w:rFonts w:ascii="宋体" w:hAnsi="宋体" w:cs="宋体" w:hint="eastAsia"/>
                <w:kern w:val="0"/>
                <w:szCs w:val="21"/>
              </w:rPr>
              <w:t>，硕士研究生及以上学历放宽至2018届。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需取得相应学位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</w:tc>
      </w:tr>
      <w:tr w:rsidR="006F3EC8" w:rsidRPr="0023367C" w:rsidTr="00722A9F">
        <w:trPr>
          <w:trHeight w:hRule="exact" w:val="946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18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重庆</w:t>
            </w:r>
          </w:p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卷烟厂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生产操作（一）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3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机械制造、机械维修、机电一体化、电气、自动化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EC8" w:rsidRPr="00A06C6F" w:rsidRDefault="006F3EC8" w:rsidP="00722A9F">
            <w:pPr>
              <w:spacing w:line="300" w:lineRule="exact"/>
              <w:jc w:val="center"/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2019届、2020届</w:t>
            </w:r>
          </w:p>
        </w:tc>
        <w:tc>
          <w:tcPr>
            <w:tcW w:w="2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全日制专科及以上学历</w:t>
            </w:r>
            <w:r>
              <w:rPr>
                <w:rFonts w:ascii="宋体" w:hAnsi="宋体" w:cs="宋体" w:hint="eastAsia"/>
                <w:kern w:val="0"/>
                <w:szCs w:val="21"/>
              </w:rPr>
              <w:t>，硕士研究生及以上学历放宽至2018届。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色弱色盲不符合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  <w:p w:rsidR="006F3EC8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2.定向到车间生产一线。</w:t>
            </w:r>
          </w:p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3.录用专科生不超过本岗位招聘计划的20%。</w:t>
            </w:r>
          </w:p>
        </w:tc>
      </w:tr>
      <w:tr w:rsidR="006F3EC8" w:rsidRPr="0023367C" w:rsidTr="00722A9F">
        <w:trPr>
          <w:trHeight w:hRule="exact" w:val="851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18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生产操作（二）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3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财务管理、会计学、审计学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EC8" w:rsidRPr="00A06C6F" w:rsidRDefault="006F3EC8" w:rsidP="00722A9F">
            <w:pPr>
              <w:spacing w:line="300" w:lineRule="exact"/>
              <w:jc w:val="center"/>
            </w:pPr>
            <w:r>
              <w:rPr>
                <w:rFonts w:ascii="宋体" w:hAnsi="宋体" w:cs="宋体" w:hint="eastAsia"/>
                <w:kern w:val="0"/>
                <w:szCs w:val="21"/>
              </w:rPr>
              <w:t>2018届、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2019届、2020届</w:t>
            </w:r>
          </w:p>
        </w:tc>
        <w:tc>
          <w:tcPr>
            <w:tcW w:w="2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硕士研究生及以上学历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需取得相应学位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色弱色盲不符合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</w:tc>
      </w:tr>
      <w:tr w:rsidR="006F3EC8" w:rsidRPr="0023367C" w:rsidTr="00722A9F">
        <w:trPr>
          <w:trHeight w:hRule="exact" w:val="851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1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生产操作（三）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烟草、烟草工程、烟草种植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EC8" w:rsidRPr="00A06C6F" w:rsidRDefault="006F3EC8" w:rsidP="00722A9F">
            <w:pPr>
              <w:spacing w:line="300" w:lineRule="exact"/>
              <w:jc w:val="center"/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2019届、2020届</w:t>
            </w:r>
          </w:p>
        </w:tc>
        <w:tc>
          <w:tcPr>
            <w:tcW w:w="2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全日制本科及以上学历</w:t>
            </w:r>
            <w:r>
              <w:rPr>
                <w:rFonts w:ascii="宋体" w:hAnsi="宋体" w:cs="宋体" w:hint="eastAsia"/>
                <w:kern w:val="0"/>
                <w:szCs w:val="21"/>
              </w:rPr>
              <w:t>，硕士研究生及以上学历放宽至2018届。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需取得相应学位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色弱色盲不符合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</w:tc>
      </w:tr>
      <w:tr w:rsidR="006F3EC8" w:rsidRPr="0023367C" w:rsidTr="00722A9F">
        <w:trPr>
          <w:trHeight w:hRule="exact" w:val="98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1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生产操作（四）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3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其它综合类专业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EC8" w:rsidRPr="00A06C6F" w:rsidRDefault="006F3EC8" w:rsidP="00722A9F">
            <w:pPr>
              <w:spacing w:line="300" w:lineRule="exact"/>
              <w:jc w:val="center"/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2019届、2020届</w:t>
            </w:r>
          </w:p>
        </w:tc>
        <w:tc>
          <w:tcPr>
            <w:tcW w:w="2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全日制本科及以上学历</w:t>
            </w:r>
            <w:r>
              <w:rPr>
                <w:rFonts w:ascii="宋体" w:hAnsi="宋体" w:cs="宋体" w:hint="eastAsia"/>
                <w:kern w:val="0"/>
                <w:szCs w:val="21"/>
              </w:rPr>
              <w:t>，硕士研究生及以上学历放宽至2018届。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需取得相应学位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  <w:p w:rsidR="006F3EC8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色弱色盲不符合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  <w:p w:rsidR="006F3EC8" w:rsidRPr="00FB3CF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3.定向到车间生产一线。</w:t>
            </w:r>
          </w:p>
        </w:tc>
      </w:tr>
      <w:tr w:rsidR="006F3EC8" w:rsidRPr="0023367C" w:rsidTr="00722A9F">
        <w:trPr>
          <w:trHeight w:hRule="exact" w:val="998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118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涪陵</w:t>
            </w:r>
          </w:p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卷烟厂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生产操作（一）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3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机械制造、机械维修、机电一体化、电气、自动化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EC8" w:rsidRPr="00A06C6F" w:rsidRDefault="006F3EC8" w:rsidP="00722A9F">
            <w:pPr>
              <w:spacing w:line="300" w:lineRule="exact"/>
              <w:jc w:val="center"/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2019届、2020届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全日制专科及以上学历</w:t>
            </w:r>
            <w:r>
              <w:rPr>
                <w:rFonts w:ascii="宋体" w:hAnsi="宋体" w:cs="宋体" w:hint="eastAsia"/>
                <w:kern w:val="0"/>
                <w:szCs w:val="21"/>
              </w:rPr>
              <w:t>，硕士研究生及以上学历放宽至2018届。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色弱色盲不符合</w:t>
            </w:r>
          </w:p>
          <w:p w:rsidR="006F3EC8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2.定向到车间生产一线。</w:t>
            </w:r>
          </w:p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3.录用专科生不超过本岗位招聘计划的30%。</w:t>
            </w:r>
          </w:p>
        </w:tc>
      </w:tr>
      <w:tr w:rsidR="006F3EC8" w:rsidRPr="0023367C" w:rsidTr="00722A9F">
        <w:trPr>
          <w:trHeight w:hRule="exact" w:val="85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lastRenderedPageBreak/>
              <w:t>8</w:t>
            </w:r>
          </w:p>
        </w:tc>
        <w:tc>
          <w:tcPr>
            <w:tcW w:w="118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生产操作（二）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财务管理、会计学、审计学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EC8" w:rsidRPr="00A06C6F" w:rsidRDefault="006F3EC8" w:rsidP="00722A9F">
            <w:pPr>
              <w:spacing w:line="300" w:lineRule="exact"/>
              <w:jc w:val="center"/>
            </w:pPr>
            <w:r>
              <w:rPr>
                <w:rFonts w:ascii="宋体" w:hAnsi="宋体" w:cs="宋体" w:hint="eastAsia"/>
                <w:kern w:val="0"/>
                <w:szCs w:val="21"/>
              </w:rPr>
              <w:t>2018届、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2019届、2020届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硕士研究生及以上学历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需取得相应学位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色弱色盲不符合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</w:tc>
      </w:tr>
      <w:tr w:rsidR="006F3EC8" w:rsidRPr="0023367C" w:rsidTr="00722A9F">
        <w:trPr>
          <w:trHeight w:hRule="exact" w:val="85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118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生产操作（三）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计算机科学、电子信息、智能科学与技术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EC8" w:rsidRPr="00A06C6F" w:rsidRDefault="006F3EC8" w:rsidP="00722A9F">
            <w:pPr>
              <w:spacing w:line="300" w:lineRule="exact"/>
              <w:jc w:val="center"/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2019届、2020届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全日制本科及以上学历</w:t>
            </w:r>
            <w:r>
              <w:rPr>
                <w:rFonts w:ascii="宋体" w:hAnsi="宋体" w:cs="宋体" w:hint="eastAsia"/>
                <w:kern w:val="0"/>
                <w:szCs w:val="21"/>
              </w:rPr>
              <w:t>，硕士研究生及以上学历放宽至2018届。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需取得相应学位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色弱色盲不符合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</w:tc>
      </w:tr>
      <w:tr w:rsidR="006F3EC8" w:rsidRPr="0023367C" w:rsidTr="00722A9F">
        <w:trPr>
          <w:trHeight w:hRule="exact" w:val="85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1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生产操作（四）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烟草、烟草工程、烟草种植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EC8" w:rsidRPr="00A06C6F" w:rsidRDefault="006F3EC8" w:rsidP="00722A9F">
            <w:pPr>
              <w:spacing w:line="300" w:lineRule="exact"/>
              <w:jc w:val="center"/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2019届、2020届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全日制本科及以上学历</w:t>
            </w:r>
            <w:r>
              <w:rPr>
                <w:rFonts w:ascii="宋体" w:hAnsi="宋体" w:cs="宋体" w:hint="eastAsia"/>
                <w:kern w:val="0"/>
                <w:szCs w:val="21"/>
              </w:rPr>
              <w:t>，硕士研究生及以上学历放宽至2018届。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需取得相应学位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色弱色盲不符合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</w:tc>
      </w:tr>
      <w:tr w:rsidR="006F3EC8" w:rsidRPr="0023367C" w:rsidTr="00722A9F">
        <w:trPr>
          <w:trHeight w:hRule="exact" w:val="85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11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生产操作（五）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3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其它综合类专业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EC8" w:rsidRPr="00A06C6F" w:rsidRDefault="006F3EC8" w:rsidP="00722A9F">
            <w:pPr>
              <w:spacing w:line="300" w:lineRule="exact"/>
              <w:jc w:val="center"/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2019届、2020届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全日制本科及以上学历</w:t>
            </w:r>
            <w:r>
              <w:rPr>
                <w:rFonts w:ascii="宋体" w:hAnsi="宋体" w:cs="宋体" w:hint="eastAsia"/>
                <w:kern w:val="0"/>
                <w:szCs w:val="21"/>
              </w:rPr>
              <w:t>，硕士研究生及以上学历放宽至2018届。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需取得相应学位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  <w:p w:rsidR="006F3EC8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色弱色盲不符合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3.定向到车间生产一线。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6F3EC8" w:rsidRPr="0023367C" w:rsidTr="00722A9F">
        <w:trPr>
          <w:trHeight w:hRule="exact" w:val="1009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118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黔江</w:t>
            </w:r>
          </w:p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卷烟厂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生产操作（一）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36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机械制造、机械维修、机电一体化、电气、自动化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F3EC8" w:rsidRPr="00A06C6F" w:rsidRDefault="006F3EC8" w:rsidP="00722A9F">
            <w:pPr>
              <w:spacing w:line="300" w:lineRule="exact"/>
              <w:jc w:val="center"/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2019届、2020届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全日制专科及以上学历</w:t>
            </w:r>
            <w:r>
              <w:rPr>
                <w:rFonts w:ascii="宋体" w:hAnsi="宋体" w:cs="宋体" w:hint="eastAsia"/>
                <w:kern w:val="0"/>
                <w:szCs w:val="21"/>
              </w:rPr>
              <w:t>，硕士研究生及以上学历放宽至2018届。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F3EC8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色弱色盲不符合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  <w:p w:rsidR="006F3EC8" w:rsidRPr="00FB3CF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2.定向到车间生产一线。</w:t>
            </w:r>
          </w:p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3.录用专科生不超过本岗位招聘计划的50%。</w:t>
            </w:r>
          </w:p>
        </w:tc>
      </w:tr>
      <w:tr w:rsidR="006F3EC8" w:rsidRPr="0023367C" w:rsidTr="00722A9F">
        <w:trPr>
          <w:trHeight w:hRule="exact" w:val="85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118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生产操作（二）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财务管理、会计学、审计学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EC8" w:rsidRPr="00A06C6F" w:rsidRDefault="006F3EC8" w:rsidP="00722A9F">
            <w:pPr>
              <w:spacing w:line="300" w:lineRule="exact"/>
              <w:jc w:val="center"/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2019届、2020届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全日制本科及以上学历</w:t>
            </w:r>
            <w:r>
              <w:rPr>
                <w:rFonts w:ascii="宋体" w:hAnsi="宋体" w:cs="宋体" w:hint="eastAsia"/>
                <w:kern w:val="0"/>
                <w:szCs w:val="21"/>
              </w:rPr>
              <w:t>，硕士研究生及以上学历放宽至2018届。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需取得相应学位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色弱色盲不符合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</w:tc>
      </w:tr>
      <w:tr w:rsidR="006F3EC8" w:rsidRPr="0023367C" w:rsidTr="00722A9F">
        <w:trPr>
          <w:trHeight w:hRule="exact" w:val="85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11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生产操作（三）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spacing w:line="26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烟草、烟草工程、烟草种植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EC8" w:rsidRPr="00A06C6F" w:rsidRDefault="006F3EC8" w:rsidP="00722A9F">
            <w:pPr>
              <w:spacing w:line="300" w:lineRule="exact"/>
              <w:jc w:val="center"/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2019届、2020届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全日制本科及以上学历</w:t>
            </w:r>
            <w:r>
              <w:rPr>
                <w:rFonts w:ascii="宋体" w:hAnsi="宋体" w:cs="宋体" w:hint="eastAsia"/>
                <w:kern w:val="0"/>
                <w:szCs w:val="21"/>
              </w:rPr>
              <w:t>，硕士研究生及以上学历放宽至2018届。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需取得相应学位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色弱色盲不符合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</w:tc>
      </w:tr>
      <w:tr w:rsidR="006F3EC8" w:rsidRPr="0023367C" w:rsidTr="00722A9F">
        <w:trPr>
          <w:trHeight w:hRule="exact" w:val="85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11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生产操作（四）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spacing w:line="26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计算机科学、电子信息、智能科学与技术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EC8" w:rsidRPr="00A06C6F" w:rsidRDefault="006F3EC8" w:rsidP="00722A9F">
            <w:pPr>
              <w:spacing w:line="300" w:lineRule="exact"/>
              <w:jc w:val="center"/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2019届、2020届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全日制本科及以上学历</w:t>
            </w:r>
            <w:r>
              <w:rPr>
                <w:rFonts w:ascii="宋体" w:hAnsi="宋体" w:cs="宋体" w:hint="eastAsia"/>
                <w:kern w:val="0"/>
                <w:szCs w:val="21"/>
              </w:rPr>
              <w:t>，硕士研究生及以上学历放宽至2018届。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需取得相应学位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色弱色盲不符合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</w:tc>
      </w:tr>
      <w:tr w:rsidR="006F3EC8" w:rsidRPr="0023367C" w:rsidTr="00722A9F">
        <w:trPr>
          <w:trHeight w:hRule="exact" w:val="85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lastRenderedPageBreak/>
              <w:t>16</w:t>
            </w:r>
          </w:p>
        </w:tc>
        <w:tc>
          <w:tcPr>
            <w:tcW w:w="11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生产操作（五）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spacing w:line="26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汉语言文学、秘书学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EC8" w:rsidRPr="00A06C6F" w:rsidRDefault="006F3EC8" w:rsidP="00722A9F">
            <w:pPr>
              <w:spacing w:line="300" w:lineRule="exact"/>
              <w:jc w:val="center"/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2019届、2020届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全日制本科及以上学历</w:t>
            </w:r>
            <w:r>
              <w:rPr>
                <w:rFonts w:ascii="宋体" w:hAnsi="宋体" w:cs="宋体" w:hint="eastAsia"/>
                <w:kern w:val="0"/>
                <w:szCs w:val="21"/>
              </w:rPr>
              <w:t>，硕士研究生及以上学历放宽至2018届。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需取得相应学位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色弱色盲不符合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</w:tc>
      </w:tr>
      <w:tr w:rsidR="006F3EC8" w:rsidRPr="0023367C" w:rsidTr="00722A9F">
        <w:trPr>
          <w:trHeight w:hRule="exact" w:val="85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11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生产操作（六）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3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其它综合类专业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EC8" w:rsidRPr="00A06C6F" w:rsidRDefault="006F3EC8" w:rsidP="00722A9F">
            <w:pPr>
              <w:spacing w:line="300" w:lineRule="exact"/>
              <w:jc w:val="center"/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2019届、2020届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全日制本科及以上学历</w:t>
            </w:r>
            <w:r>
              <w:rPr>
                <w:rFonts w:ascii="宋体" w:hAnsi="宋体" w:cs="宋体" w:hint="eastAsia"/>
                <w:kern w:val="0"/>
                <w:szCs w:val="21"/>
              </w:rPr>
              <w:t>，硕士研究生及以上学历放宽至2018届。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需取得相应学位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  <w:p w:rsidR="006F3EC8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色弱色盲不符合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3.定向到车间生产一线。</w:t>
            </w:r>
          </w:p>
        </w:tc>
      </w:tr>
      <w:tr w:rsidR="006F3EC8" w:rsidRPr="0023367C" w:rsidTr="00722A9F">
        <w:trPr>
          <w:trHeight w:hRule="exact" w:val="85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11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营销中心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市场营销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06C6F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3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8F3F7F">
              <w:rPr>
                <w:rFonts w:ascii="宋体" w:hAnsi="宋体" w:cs="宋体" w:hint="eastAsia"/>
                <w:kern w:val="0"/>
                <w:szCs w:val="21"/>
              </w:rPr>
              <w:t>其它综合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类专业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EC8" w:rsidRPr="00A06C6F" w:rsidRDefault="006F3EC8" w:rsidP="00722A9F">
            <w:pPr>
              <w:spacing w:line="300" w:lineRule="exact"/>
              <w:jc w:val="center"/>
            </w:pPr>
            <w:r w:rsidRPr="00A06C6F">
              <w:rPr>
                <w:rFonts w:ascii="宋体" w:hAnsi="宋体" w:cs="宋体" w:hint="eastAsia"/>
                <w:kern w:val="0"/>
                <w:szCs w:val="21"/>
              </w:rPr>
              <w:t>2019届、2020届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Pr="00A06C6F" w:rsidRDefault="006F3EC8" w:rsidP="00722A9F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全日制专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科及以上学历</w:t>
            </w:r>
            <w:r>
              <w:rPr>
                <w:rFonts w:ascii="宋体" w:hAnsi="宋体" w:cs="宋体" w:hint="eastAsia"/>
                <w:kern w:val="0"/>
                <w:szCs w:val="21"/>
              </w:rPr>
              <w:t>，硕士研究生及以上学历放宽至2018届。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EC8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</w:t>
            </w:r>
            <w:r w:rsidRPr="00A06C6F">
              <w:rPr>
                <w:rFonts w:ascii="宋体" w:hAnsi="宋体" w:cs="宋体" w:hint="eastAsia"/>
                <w:kern w:val="0"/>
                <w:szCs w:val="21"/>
              </w:rPr>
              <w:t>定向到市外营销一线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  <w:p w:rsidR="006F3EC8" w:rsidRPr="00A06C6F" w:rsidRDefault="006F3EC8" w:rsidP="00722A9F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2.录用专科生不超过本岗位招聘计划的40%。</w:t>
            </w:r>
          </w:p>
        </w:tc>
      </w:tr>
      <w:tr w:rsidR="006F3EC8" w:rsidRPr="0023367C" w:rsidTr="00722A9F">
        <w:trPr>
          <w:trHeight w:hRule="exact" w:val="7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F83E78" w:rsidRDefault="006F3EC8" w:rsidP="00722A9F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F83E78" w:rsidRDefault="006F3EC8" w:rsidP="00722A9F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F83E78"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F83E78" w:rsidRDefault="006F3EC8" w:rsidP="00722A9F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83E78">
              <w:rPr>
                <w:rFonts w:ascii="宋体" w:hAnsi="宋体" w:cs="宋体" w:hint="eastAsia"/>
                <w:kern w:val="0"/>
                <w:szCs w:val="21"/>
              </w:rPr>
              <w:t>100</w:t>
            </w:r>
          </w:p>
        </w:tc>
        <w:tc>
          <w:tcPr>
            <w:tcW w:w="3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F83E78" w:rsidRDefault="006F3EC8" w:rsidP="00722A9F">
            <w:pPr>
              <w:widowControl/>
              <w:spacing w:line="28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EC8" w:rsidRPr="00F83E78" w:rsidRDefault="006F3EC8" w:rsidP="00722A9F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F83E78" w:rsidRDefault="006F3EC8" w:rsidP="00722A9F">
            <w:pPr>
              <w:widowControl/>
              <w:spacing w:line="28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EC8" w:rsidRPr="00F83E78" w:rsidRDefault="006F3EC8" w:rsidP="00722A9F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</w:tbl>
    <w:p w:rsidR="006F3EC8" w:rsidRPr="00AC1EAE" w:rsidRDefault="006F3EC8" w:rsidP="006F3EC8">
      <w:pPr>
        <w:widowControl/>
        <w:tabs>
          <w:tab w:val="left" w:pos="1050"/>
        </w:tabs>
        <w:spacing w:line="360" w:lineRule="auto"/>
        <w:jc w:val="left"/>
        <w:rPr>
          <w:rFonts w:ascii="宋体" w:hAnsi="宋体"/>
          <w:kern w:val="0"/>
          <w:sz w:val="32"/>
          <w:szCs w:val="28"/>
        </w:rPr>
      </w:pPr>
      <w:r>
        <w:rPr>
          <w:rFonts w:ascii="宋体" w:hAnsi="宋体"/>
          <w:kern w:val="0"/>
          <w:sz w:val="32"/>
          <w:szCs w:val="28"/>
        </w:rPr>
        <w:tab/>
      </w:r>
    </w:p>
    <w:p w:rsidR="00BB563E" w:rsidRDefault="00BB563E"/>
    <w:sectPr w:rsidR="00BB563E" w:rsidSect="006F3EC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563E" w:rsidRDefault="00BB563E" w:rsidP="00457808">
      <w:r>
        <w:separator/>
      </w:r>
    </w:p>
  </w:endnote>
  <w:endnote w:type="continuationSeparator" w:id="1">
    <w:p w:rsidR="00BB563E" w:rsidRDefault="00BB563E" w:rsidP="004578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EC8" w:rsidRDefault="006F3EC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EC8" w:rsidRDefault="006F3EC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EC8" w:rsidRDefault="006F3EC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563E" w:rsidRDefault="00BB563E" w:rsidP="00457808">
      <w:r>
        <w:separator/>
      </w:r>
    </w:p>
  </w:footnote>
  <w:footnote w:type="continuationSeparator" w:id="1">
    <w:p w:rsidR="00BB563E" w:rsidRDefault="00BB563E" w:rsidP="0045780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EC8" w:rsidRDefault="006F3EC8" w:rsidP="006F3EC8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EC8" w:rsidRDefault="006F3EC8" w:rsidP="006F3EC8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EC8" w:rsidRDefault="006F3EC8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7808"/>
    <w:rsid w:val="00457808"/>
    <w:rsid w:val="006F3EC8"/>
    <w:rsid w:val="00BB56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EC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78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78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78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78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281</Words>
  <Characters>1607</Characters>
  <Application>Microsoft Office Word</Application>
  <DocSecurity>0</DocSecurity>
  <Lines>13</Lines>
  <Paragraphs>3</Paragraphs>
  <ScaleCrop>false</ScaleCrop>
  <Company>P R C</Company>
  <LinksUpToDate>false</LinksUpToDate>
  <CharactersWithSpaces>1885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崔鑫</dc:creator>
  <cp:keywords/>
  <dc:description/>
  <cp:lastModifiedBy>崔鑫</cp:lastModifiedBy>
  <cp:revision>3</cp:revision>
  <dcterms:created xsi:type="dcterms:W3CDTF">2020-09-18T04:09:00Z</dcterms:created>
  <dcterms:modified xsi:type="dcterms:W3CDTF">2020-09-18T04:10:00Z</dcterms:modified>
</cp:coreProperties>
</file>