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现场资格审查所需材料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清单</w:t>
      </w:r>
    </w:p>
    <w:p>
      <w:pPr>
        <w:spacing w:line="600" w:lineRule="exact"/>
        <w:jc w:val="center"/>
        <w:rPr>
          <w:rFonts w:ascii="方正仿宋_GBK" w:hAnsi="方正仿宋_GBK" w:eastAsia="方正仿宋_GBK" w:cs="方正仿宋_GBK"/>
          <w:sz w:val="30"/>
          <w:szCs w:val="30"/>
        </w:rPr>
      </w:pPr>
    </w:p>
    <w:p>
      <w:pPr>
        <w:pStyle w:val="2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1.《2020年渝北区非公企业和社会组织专职党建工作指导员登记表》（在报名系统中打印）；</w:t>
      </w:r>
    </w:p>
    <w:p>
      <w:pPr>
        <w:pStyle w:val="2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2.登录学信网（https://www.chsi.com.cn/），打印个人学籍信息表。</w:t>
      </w:r>
    </w:p>
    <w:p>
      <w:pPr>
        <w:pStyle w:val="2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3.本人身份证；</w:t>
      </w:r>
    </w:p>
    <w:p>
      <w:pPr>
        <w:pStyle w:val="2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/>
          <w:sz w:val="32"/>
          <w:szCs w:val="32"/>
        </w:rPr>
        <w:t>.大学专科毕业证书、大学本科毕业证书和学位证书（2020年应届毕业生未取得毕业证书的须提供学校开具的毕业生就业推荐</w:t>
      </w:r>
      <w:bookmarkStart w:id="0" w:name="_GoBack"/>
      <w:bookmarkEnd w:id="0"/>
      <w:r>
        <w:rPr>
          <w:rFonts w:ascii="Times New Roman" w:hAnsi="Times New Roman" w:eastAsia="方正仿宋_GBK"/>
          <w:sz w:val="32"/>
          <w:szCs w:val="32"/>
        </w:rPr>
        <w:t>表），毕业生就业推荐表或毕业证书未明确专业方向的，还须毕业学校出具学历、专业方向佐证材料，在国（境）外高校就读取得的学历（学位）还须提供国家教育部中国留学服务中心认证书；</w:t>
      </w:r>
    </w:p>
    <w:p>
      <w:pPr>
        <w:pStyle w:val="2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/>
          <w:sz w:val="32"/>
          <w:szCs w:val="32"/>
        </w:rPr>
        <w:t>.</w:t>
      </w:r>
      <w:r>
        <w:rPr>
          <w:rFonts w:hint="eastAsia" w:ascii="Times New Roman" w:hAnsi="Times New Roman" w:eastAsia="方正仿宋_GBK"/>
          <w:sz w:val="32"/>
          <w:szCs w:val="32"/>
        </w:rPr>
        <w:t>定向退役军人岗位须提供退役军人证明；</w:t>
      </w:r>
    </w:p>
    <w:p>
      <w:pPr>
        <w:pStyle w:val="2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.岗位要求</w:t>
      </w:r>
      <w:r>
        <w:rPr>
          <w:rFonts w:ascii="Times New Roman" w:hAnsi="Times New Roman" w:eastAsia="方正仿宋_GBK"/>
          <w:sz w:val="32"/>
          <w:szCs w:val="32"/>
        </w:rPr>
        <w:t>2年及以上基层工作经历</w:t>
      </w:r>
      <w:r>
        <w:rPr>
          <w:rFonts w:hint="eastAsia" w:ascii="Times New Roman" w:hAnsi="Times New Roman" w:eastAsia="方正仿宋_GBK"/>
          <w:sz w:val="32"/>
          <w:szCs w:val="32"/>
        </w:rPr>
        <w:t>的，须所在单位提供工作证明（需加盖鲜章）。</w:t>
      </w:r>
    </w:p>
    <w:p>
      <w:pPr>
        <w:pStyle w:val="2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/>
          <w:sz w:val="32"/>
          <w:szCs w:val="32"/>
        </w:rPr>
        <w:t>.由党组织关系所在党支部出具党员身份证明</w:t>
      </w:r>
      <w:r>
        <w:rPr>
          <w:rFonts w:hint="eastAsia" w:ascii="Times New Roman" w:hAnsi="Times New Roman" w:eastAsia="方正仿宋_GBK"/>
          <w:sz w:val="32"/>
          <w:szCs w:val="32"/>
        </w:rPr>
        <w:t>（需加盖鲜章）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pStyle w:val="2"/>
        <w:tabs>
          <w:tab w:val="left" w:pos="0"/>
        </w:tabs>
        <w:spacing w:beforeAutospacing="0" w:afterAutospacing="0" w:line="600" w:lineRule="exact"/>
        <w:ind w:firstLine="640" w:firstLineChars="200"/>
        <w:jc w:val="both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第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ascii="Times New Roman" w:hAnsi="Times New Roman" w:eastAsia="方正仿宋_GBK"/>
          <w:sz w:val="32"/>
          <w:szCs w:val="32"/>
        </w:rPr>
        <w:t>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/>
          <w:sz w:val="32"/>
          <w:szCs w:val="32"/>
        </w:rPr>
        <w:t>项提供原件，第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/>
          <w:sz w:val="32"/>
          <w:szCs w:val="32"/>
        </w:rPr>
        <w:t>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/>
          <w:sz w:val="32"/>
          <w:szCs w:val="32"/>
        </w:rPr>
        <w:t>项提供原件及复印件（A4纸大小）各1份。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EB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</dc:creator>
  <cp:lastModifiedBy>23</cp:lastModifiedBy>
  <dcterms:modified xsi:type="dcterms:W3CDTF">2020-09-16T02:02:22Z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