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eastAsia="方正仿宋_GBK"/>
          <w:sz w:val="32"/>
          <w:szCs w:val="28"/>
        </w:rPr>
      </w:pPr>
      <w:r>
        <w:rPr>
          <w:rFonts w:hint="eastAsia" w:eastAsia="方正仿宋_GBK"/>
          <w:sz w:val="32"/>
          <w:szCs w:val="28"/>
        </w:rPr>
        <w:t>附件1：</w:t>
      </w:r>
      <w:bookmarkStart w:id="0" w:name="_GoBack"/>
      <w:bookmarkEnd w:id="0"/>
    </w:p>
    <w:tbl>
      <w:tblPr>
        <w:tblStyle w:val="4"/>
        <w:tblpPr w:leftFromText="180" w:rightFromText="180" w:vertAnchor="text" w:horzAnchor="margin" w:tblpY="1142"/>
        <w:tblW w:w="1485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1237"/>
        <w:gridCol w:w="1263"/>
        <w:gridCol w:w="743"/>
        <w:gridCol w:w="1567"/>
        <w:gridCol w:w="3943"/>
        <w:gridCol w:w="4530"/>
        <w:gridCol w:w="8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7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序号</w:t>
            </w:r>
          </w:p>
        </w:tc>
        <w:tc>
          <w:tcPr>
            <w:tcW w:w="12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招聘单位</w:t>
            </w:r>
          </w:p>
        </w:tc>
        <w:tc>
          <w:tcPr>
            <w:tcW w:w="12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招聘岗位</w:t>
            </w:r>
          </w:p>
        </w:tc>
        <w:tc>
          <w:tcPr>
            <w:tcW w:w="7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岗位</w:t>
            </w:r>
          </w:p>
          <w:p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数量</w:t>
            </w:r>
          </w:p>
        </w:tc>
        <w:tc>
          <w:tcPr>
            <w:tcW w:w="100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相关要求</w:t>
            </w:r>
          </w:p>
        </w:tc>
        <w:tc>
          <w:tcPr>
            <w:tcW w:w="8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4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center"/>
              <w:rPr>
                <w:rFonts w:ascii="方正黑体_GBK" w:hAnsi="方正黑体_GBK" w:eastAsia="方正黑体_GBK" w:cs="方正黑体_GBK"/>
                <w:kern w:val="0"/>
                <w:sz w:val="24"/>
              </w:rPr>
            </w:pPr>
          </w:p>
        </w:tc>
        <w:tc>
          <w:tcPr>
            <w:tcW w:w="12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center"/>
              <w:rPr>
                <w:rFonts w:ascii="方正黑体_GBK" w:hAnsi="方正黑体_GBK" w:eastAsia="方正黑体_GBK" w:cs="方正黑体_GBK"/>
                <w:kern w:val="0"/>
                <w:sz w:val="24"/>
              </w:rPr>
            </w:pPr>
          </w:p>
        </w:tc>
        <w:tc>
          <w:tcPr>
            <w:tcW w:w="7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4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要求</w:t>
            </w:r>
          </w:p>
        </w:tc>
        <w:tc>
          <w:tcPr>
            <w:tcW w:w="3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专业要求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其他要求</w:t>
            </w:r>
          </w:p>
        </w:tc>
        <w:tc>
          <w:tcPr>
            <w:tcW w:w="8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480" w:firstLineChars="200"/>
              <w:jc w:val="center"/>
              <w:rPr>
                <w:rFonts w:eastAsia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1</w:t>
            </w:r>
          </w:p>
        </w:tc>
        <w:tc>
          <w:tcPr>
            <w:tcW w:w="123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莲花街道办事处</w:t>
            </w:r>
          </w:p>
        </w:tc>
        <w:tc>
          <w:tcPr>
            <w:tcW w:w="1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非公党建指导员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1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全日制大专及以上学历</w:t>
            </w:r>
          </w:p>
        </w:tc>
        <w:tc>
          <w:tcPr>
            <w:tcW w:w="3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不限</w:t>
            </w:r>
          </w:p>
        </w:tc>
        <w:tc>
          <w:tcPr>
            <w:tcW w:w="4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中共党员，有2年及以上党务工作经历（须提供中共党员身份证明及党务工作经历证明材料）。</w:t>
            </w:r>
          </w:p>
        </w:tc>
        <w:tc>
          <w:tcPr>
            <w:tcW w:w="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2</w:t>
            </w:r>
          </w:p>
        </w:tc>
        <w:tc>
          <w:tcPr>
            <w:tcW w:w="123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综合服务岗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1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全日制大专及以上学历</w:t>
            </w: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会计，会计学，审计实务，财务会计，税务与会计，财务会计教育，国际会计，会计电算化，财务电算化，会计与统计核算，财务信息管理，工业会计，企业会计。</w:t>
            </w:r>
          </w:p>
        </w:tc>
        <w:tc>
          <w:tcPr>
            <w:tcW w:w="4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有2年及以上会计工作经历（需提供会计相关工作经历证明材料）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3</w:t>
            </w:r>
          </w:p>
        </w:tc>
        <w:tc>
          <w:tcPr>
            <w:tcW w:w="123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综合</w:t>
            </w:r>
          </w:p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服务岗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3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国家承认的大专及以上学历</w:t>
            </w: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不限</w:t>
            </w:r>
          </w:p>
        </w:tc>
        <w:tc>
          <w:tcPr>
            <w:tcW w:w="4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4</w:t>
            </w:r>
          </w:p>
        </w:tc>
        <w:tc>
          <w:tcPr>
            <w:tcW w:w="123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环卫</w:t>
            </w:r>
          </w:p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管理岗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2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国家承认的大专及以上学历</w:t>
            </w: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不限</w:t>
            </w:r>
          </w:p>
        </w:tc>
        <w:tc>
          <w:tcPr>
            <w:tcW w:w="4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</w:p>
        </w:tc>
      </w:tr>
    </w:tbl>
    <w:p>
      <w:pPr>
        <w:widowControl/>
        <w:shd w:val="clear" w:color="auto" w:fill="FFFFFF"/>
        <w:spacing w:line="560" w:lineRule="exact"/>
        <w:jc w:val="center"/>
        <w:rPr>
          <w:rFonts w:eastAsia="方正小标宋_GBK"/>
          <w:kern w:val="0"/>
          <w:sz w:val="32"/>
          <w:szCs w:val="32"/>
          <w:shd w:val="clear" w:color="auto" w:fill="FFFFFF"/>
        </w:rPr>
      </w:pPr>
      <w:r>
        <w:rPr>
          <w:rFonts w:hint="eastAsia" w:eastAsia="方正小标宋_GBK"/>
          <w:kern w:val="0"/>
          <w:sz w:val="32"/>
          <w:szCs w:val="32"/>
          <w:shd w:val="clear" w:color="auto" w:fill="FFFFFF"/>
        </w:rPr>
        <w:t>重庆市巴南区人民政府莲花街道办事处</w:t>
      </w:r>
      <w:r>
        <w:rPr>
          <w:rFonts w:eastAsia="方正小标宋_GBK"/>
          <w:kern w:val="0"/>
          <w:sz w:val="32"/>
          <w:szCs w:val="32"/>
          <w:shd w:val="clear" w:color="auto" w:fill="FFFFFF"/>
        </w:rPr>
        <w:t>2020年公开招聘工作人员岗位一览</w:t>
      </w:r>
      <w:r>
        <w:rPr>
          <w:rFonts w:hint="eastAsia" w:eastAsia="方正小标宋_GBK"/>
          <w:kern w:val="0"/>
          <w:sz w:val="32"/>
          <w:szCs w:val="32"/>
          <w:shd w:val="clear" w:color="auto" w:fill="FFFFFF"/>
        </w:rPr>
        <w:t>表</w:t>
      </w:r>
    </w:p>
    <w:p>
      <w:pPr>
        <w:spacing w:line="594" w:lineRule="exact"/>
        <w:ind w:left="-540" w:leftChars="-257" w:firstLine="880" w:firstLineChars="200"/>
        <w:rPr>
          <w:rFonts w:ascii="方正黑体_GBK" w:hAnsi="方正黑体_GBK" w:eastAsia="方正黑体_GBK" w:cs="方正黑体_GBK"/>
          <w:kern w:val="0"/>
          <w:sz w:val="44"/>
          <w:szCs w:val="44"/>
        </w:rPr>
        <w:sectPr>
          <w:pgSz w:w="16838" w:h="11906" w:orient="landscape"/>
          <w:pgMar w:top="1531" w:right="1440" w:bottom="1417" w:left="1440" w:header="851" w:footer="992" w:gutter="0"/>
          <w:cols w:space="0" w:num="1"/>
          <w:docGrid w:type="lines" w:linePitch="319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F13746"/>
    <w:rsid w:val="43F13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2020-09-07T04:09:00Z</dcterms:created>
  <dc:creator>陌沫</dc:creator>
  <cp:lastModifiedBy>陌沫</cp:lastModifiedBy>
  <dcterms:modified xsi:type="dcterms:W3CDTF">2020-09-07T04:09:31Z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