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bookmarkStart w:id="0" w:name="_GoBack"/>
      <w:bookmarkEnd w:id="0"/>
    </w:p>
    <w:p>
      <w:pPr>
        <w:spacing w:line="60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现场资格审查所需材料</w:t>
      </w:r>
    </w:p>
    <w:p>
      <w:pPr>
        <w:spacing w:line="600" w:lineRule="exact"/>
        <w:jc w:val="center"/>
        <w:rPr>
          <w:rFonts w:ascii="方正仿宋_GBK" w:hAnsi="方正仿宋_GBK" w:eastAsia="方正仿宋_GBK" w:cs="方正仿宋_GBK"/>
          <w:sz w:val="30"/>
          <w:szCs w:val="30"/>
        </w:rPr>
      </w:pPr>
    </w:p>
    <w:p>
      <w:pPr>
        <w:pStyle w:val="3"/>
        <w:tabs>
          <w:tab w:val="left" w:pos="0"/>
        </w:tabs>
        <w:spacing w:beforeAutospacing="0" w:afterAutospacing="0"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1.《2020年渝北区非公企业和社会组织专职党建工作指导员登记表》（在报名系统中打印）；</w:t>
      </w:r>
    </w:p>
    <w:p>
      <w:pPr>
        <w:pStyle w:val="3"/>
        <w:tabs>
          <w:tab w:val="left" w:pos="0"/>
        </w:tabs>
        <w:spacing w:beforeAutospacing="0" w:afterAutospacing="0"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2.本人身份证；</w:t>
      </w:r>
    </w:p>
    <w:p>
      <w:pPr>
        <w:pStyle w:val="3"/>
        <w:tabs>
          <w:tab w:val="left" w:pos="0"/>
        </w:tabs>
        <w:spacing w:beforeAutospacing="0" w:afterAutospacing="0"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3.大学专科毕业证书、大学本科毕业证书和学位证书（2020年应届毕业生未取得毕业证书的须提供学校开具的毕业生就业推荐表），毕业生就业推荐表或毕业证书未明确专业方向的，还须毕业学校出具学历、专业方向佐证材料，在国（境）外高校就读取得的学历（学位）还须提供国家教育部中国留学服务中心认证书；</w:t>
      </w:r>
    </w:p>
    <w:p>
      <w:pPr>
        <w:pStyle w:val="3"/>
        <w:tabs>
          <w:tab w:val="left" w:pos="0"/>
        </w:tabs>
        <w:spacing w:beforeAutospacing="0" w:afterAutospacing="0" w:line="600" w:lineRule="exact"/>
        <w:ind w:firstLine="640" w:firstLineChars="200"/>
        <w:jc w:val="both"/>
        <w:rPr>
          <w:rFonts w:ascii="Times New Roman" w:hAnsi="Times New Roman" w:eastAsia="方正仿宋_GBK"/>
          <w:sz w:val="32"/>
          <w:szCs w:val="32"/>
        </w:rPr>
      </w:pPr>
      <w:r>
        <w:rPr>
          <w:rFonts w:ascii="Times New Roman" w:hAnsi="Times New Roman" w:eastAsia="方正仿宋_GBK"/>
          <w:sz w:val="32"/>
          <w:szCs w:val="32"/>
        </w:rPr>
        <w:t>4.</w:t>
      </w:r>
      <w:r>
        <w:rPr>
          <w:rFonts w:hint="eastAsia" w:ascii="Times New Roman" w:hAnsi="Times New Roman" w:eastAsia="方正仿宋_GBK"/>
          <w:sz w:val="32"/>
          <w:szCs w:val="32"/>
        </w:rPr>
        <w:t>定向退役军人岗位须提供退役军人证明；</w:t>
      </w:r>
    </w:p>
    <w:p>
      <w:pPr>
        <w:pStyle w:val="3"/>
        <w:tabs>
          <w:tab w:val="left" w:pos="0"/>
        </w:tabs>
        <w:spacing w:beforeAutospacing="0" w:afterAutospacing="0" w:line="600" w:lineRule="exact"/>
        <w:ind w:firstLine="640" w:firstLineChars="200"/>
        <w:jc w:val="both"/>
        <w:rPr>
          <w:rFonts w:ascii="Times New Roman" w:hAnsi="Times New Roman" w:eastAsia="方正仿宋_GBK"/>
          <w:sz w:val="32"/>
          <w:szCs w:val="32"/>
        </w:rPr>
      </w:pPr>
      <w:r>
        <w:rPr>
          <w:rFonts w:hint="eastAsia" w:ascii="Times New Roman" w:hAnsi="Times New Roman" w:eastAsia="方正仿宋_GBK"/>
          <w:sz w:val="32"/>
          <w:szCs w:val="32"/>
        </w:rPr>
        <w:t>5.岗位要求</w:t>
      </w:r>
      <w:r>
        <w:rPr>
          <w:rFonts w:ascii="Times New Roman" w:hAnsi="Times New Roman" w:eastAsia="方正仿宋_GBK"/>
          <w:sz w:val="32"/>
          <w:szCs w:val="32"/>
        </w:rPr>
        <w:t>2年及以上基层工作经历</w:t>
      </w:r>
      <w:r>
        <w:rPr>
          <w:rFonts w:hint="eastAsia" w:ascii="Times New Roman" w:hAnsi="Times New Roman" w:eastAsia="方正仿宋_GBK"/>
          <w:sz w:val="32"/>
          <w:szCs w:val="32"/>
        </w:rPr>
        <w:t>的，须所在单位提供工作证明（需加盖鲜章）。</w:t>
      </w:r>
    </w:p>
    <w:p>
      <w:pPr>
        <w:pStyle w:val="3"/>
        <w:tabs>
          <w:tab w:val="left" w:pos="0"/>
        </w:tabs>
        <w:spacing w:beforeAutospacing="0" w:afterAutospacing="0" w:line="600" w:lineRule="exact"/>
        <w:ind w:firstLine="640" w:firstLineChars="200"/>
        <w:jc w:val="both"/>
        <w:rPr>
          <w:rFonts w:ascii="Times New Roman" w:hAnsi="Times New Roman" w:eastAsia="方正仿宋_GBK"/>
          <w:sz w:val="32"/>
          <w:szCs w:val="32"/>
        </w:rPr>
      </w:pPr>
      <w:r>
        <w:rPr>
          <w:rFonts w:hint="eastAsia" w:ascii="Times New Roman" w:hAnsi="Times New Roman" w:eastAsia="方正仿宋_GBK"/>
          <w:sz w:val="32"/>
          <w:szCs w:val="32"/>
        </w:rPr>
        <w:t>6</w:t>
      </w:r>
      <w:r>
        <w:rPr>
          <w:rFonts w:ascii="Times New Roman" w:hAnsi="Times New Roman" w:eastAsia="方正仿宋_GBK"/>
          <w:sz w:val="32"/>
          <w:szCs w:val="32"/>
        </w:rPr>
        <w:t>.由党组织关系所在党支部出具党员身份证明</w:t>
      </w:r>
      <w:r>
        <w:rPr>
          <w:rFonts w:hint="eastAsia" w:ascii="Times New Roman" w:hAnsi="Times New Roman" w:eastAsia="方正仿宋_GBK"/>
          <w:sz w:val="32"/>
          <w:szCs w:val="32"/>
        </w:rPr>
        <w:t>（需加盖鲜章）</w:t>
      </w:r>
      <w:r>
        <w:rPr>
          <w:rFonts w:ascii="Times New Roman" w:hAnsi="Times New Roman" w:eastAsia="方正仿宋_GBK"/>
          <w:sz w:val="32"/>
          <w:szCs w:val="32"/>
        </w:rPr>
        <w:t>。</w:t>
      </w:r>
    </w:p>
    <w:p>
      <w:pPr>
        <w:pStyle w:val="3"/>
        <w:tabs>
          <w:tab w:val="left" w:pos="0"/>
        </w:tabs>
        <w:spacing w:beforeAutospacing="0" w:afterAutospacing="0" w:line="600" w:lineRule="exact"/>
        <w:ind w:firstLine="640" w:firstLineChars="200"/>
        <w:jc w:val="both"/>
        <w:rPr>
          <w:rFonts w:ascii="方正黑体_GBK" w:hAnsi="方正黑体_GBK" w:eastAsia="方正黑体_GBK" w:cs="方正黑体_GBK"/>
          <w:sz w:val="32"/>
          <w:szCs w:val="32"/>
        </w:rPr>
      </w:pPr>
      <w:r>
        <w:rPr>
          <w:rFonts w:ascii="Times New Roman" w:hAnsi="Times New Roman" w:eastAsia="方正仿宋_GBK"/>
          <w:sz w:val="32"/>
          <w:szCs w:val="32"/>
        </w:rPr>
        <w:t>第</w:t>
      </w:r>
      <w:r>
        <w:rPr>
          <w:rFonts w:hint="eastAsia" w:ascii="Times New Roman" w:hAnsi="Times New Roman" w:eastAsia="方正仿宋_GBK"/>
          <w:sz w:val="32"/>
          <w:szCs w:val="32"/>
        </w:rPr>
        <w:t>1</w:t>
      </w:r>
      <w:r>
        <w:rPr>
          <w:rFonts w:ascii="Times New Roman" w:hAnsi="Times New Roman" w:eastAsia="方正仿宋_GBK"/>
          <w:sz w:val="32"/>
          <w:szCs w:val="32"/>
        </w:rPr>
        <w:t>项提供原件，第2—6项提供原件及复印件（A4纸大小）各1份。</w:t>
      </w:r>
    </w:p>
    <w:p/>
    <w:sectPr>
      <w:footerReference r:id="rId3" w:type="default"/>
      <w:pgSz w:w="11906" w:h="16838"/>
      <w:pgMar w:top="1701"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Times New Roman" w:hAnsi="Times New Roman" w:cs="Times New Roman"/>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374923"/>
    <w:rsid w:val="0A3749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2020-08-26T08:28:00Z</dcterms:created>
  <dc:creator>23</dc:creator>
  <cp:lastModifiedBy>23</cp:lastModifiedBy>
  <dcterms:modified xsi:type="dcterms:W3CDTF">2020-08-26T08:28:23Z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