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left="210" w:leftChars="100"/>
        <w:jc w:val="center"/>
        <w:rPr>
          <w:rFonts w:ascii="方正小标宋_GBK" w:hAnsi="华文中宋" w:eastAsia="方正小标宋_GBK"/>
          <w:b/>
          <w:sz w:val="36"/>
          <w:szCs w:val="36"/>
        </w:rPr>
      </w:pPr>
      <w:r>
        <w:rPr>
          <w:rFonts w:hint="eastAsia" w:ascii="方正小标宋_GBK" w:hAnsi="华文中宋" w:eastAsia="方正小标宋_GBK"/>
          <w:b/>
          <w:sz w:val="36"/>
          <w:szCs w:val="36"/>
        </w:rPr>
        <w:t>万盛经开区面向20</w:t>
      </w:r>
      <w:r>
        <w:rPr>
          <w:rFonts w:hint="eastAsia" w:ascii="方正小标宋_GBK" w:hAnsi="华文中宋" w:eastAsia="方正小标宋_GBK"/>
          <w:b/>
          <w:sz w:val="36"/>
          <w:szCs w:val="36"/>
          <w:lang w:val="en-US" w:eastAsia="zh-CN"/>
        </w:rPr>
        <w:t>20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>年服务期满三支一扶</w:t>
      </w:r>
      <w:r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  <w:t>人员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>公开招聘事业单位工作人员</w:t>
      </w:r>
      <w:r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  <w:t>报名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 xml:space="preserve">表 </w:t>
      </w:r>
    </w:p>
    <w:tbl>
      <w:tblPr>
        <w:tblStyle w:val="4"/>
        <w:tblpPr w:leftFromText="180" w:rightFromText="180" w:vertAnchor="text" w:horzAnchor="margin" w:tblpX="-494" w:tblpY="212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"/>
        <w:gridCol w:w="1667"/>
        <w:gridCol w:w="1842"/>
        <w:gridCol w:w="17"/>
        <w:gridCol w:w="54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gridSpan w:val="2"/>
            <w:tcBorders>
              <w:top w:val="double" w:color="auto" w:sz="4" w:space="0"/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gridSpan w:val="2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ind w:left="-52" w:leftChars="-47" w:hanging="47" w:hangingChars="47"/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</w:t>
            </w:r>
          </w:p>
          <w:p>
            <w:pPr>
              <w:ind w:right="-288" w:rightChars="-137"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个人简历（从高中开始填写）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90" w:type="dxa"/>
            <w:gridSpan w:val="25"/>
            <w:tcBorders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9990" w:type="dxa"/>
            <w:gridSpan w:val="25"/>
            <w:tcBorders>
              <w:top w:val="nil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重庆市万盛经开区人力资源和社会保障局：</w:t>
            </w:r>
          </w:p>
          <w:p>
            <w:pPr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>
            <w:pPr>
              <w:wordWrap w:val="0"/>
              <w:ind w:firstLine="420"/>
              <w:jc w:val="right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right="840"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承诺人（签字）：      </w:t>
            </w:r>
          </w:p>
          <w:p>
            <w:pPr>
              <w:wordWrap w:val="0"/>
              <w:ind w:right="420" w:firstLine="6195" w:firstLineChars="2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28" w:type="dxa"/>
            <w:gridSpan w:val="5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228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tblpX="10214" w:tblpY="-5342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adjustRightInd w:val="0"/>
              <w:snapToGrid w:val="0"/>
              <w:spacing w:before="31" w:beforeLines="10" w:line="360" w:lineRule="exact"/>
              <w:jc w:val="left"/>
              <w:rPr>
                <w:rFonts w:hint="eastAsia" w:ascii="宋体" w:hAnsi="宋体"/>
                <w:szCs w:val="21"/>
                <w:vertAlign w:val="baseline"/>
              </w:rPr>
            </w:pPr>
          </w:p>
        </w:tc>
      </w:tr>
    </w:tbl>
    <w:p>
      <w:pPr>
        <w:adjustRightInd w:val="0"/>
        <w:snapToGrid w:val="0"/>
        <w:spacing w:before="31" w:beforeLines="10" w:line="3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填表说明：报考人员可提前打印本表，现场填报的请用钢笔、签字笔填写，字迹要清晰、工整。</w:t>
      </w:r>
    </w:p>
    <w:p>
      <w:pPr>
        <w:wordWrap w:val="0"/>
        <w:adjustRightInd w:val="0"/>
        <w:snapToGrid w:val="0"/>
        <w:spacing w:before="156" w:beforeLines="50" w:line="180" w:lineRule="exact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重庆市万盛经开区人力资源和社会保障局制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  <w:rsid w:val="13DA06E8"/>
    <w:rsid w:val="3E5641B2"/>
    <w:rsid w:val="3F3F2788"/>
    <w:rsid w:val="51C72728"/>
    <w:rsid w:val="6B143BF8"/>
    <w:rsid w:val="710E7882"/>
    <w:rsid w:val="7694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402</Characters>
  <Lines>3</Lines>
  <Paragraphs>1</Paragraphs>
  <TotalTime>0</TotalTime>
  <ScaleCrop>false</ScaleCrop>
  <LinksUpToDate>false</LinksUpToDate>
  <CharactersWithSpaces>471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2016-10-24T09:53:00Z</dcterms:created>
  <dc:creator>User</dc:creator>
  <cp:lastModifiedBy>Administrator</cp:lastModifiedBy>
  <cp:lastPrinted>2017-04-28T02:40:00Z</cp:lastPrinted>
  <dcterms:modified xsi:type="dcterms:W3CDTF">2020-08-24T01:04:49Z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