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75" w:after="75" w:line="600" w:lineRule="exact"/>
        <w:jc w:val="center"/>
        <w:rPr>
          <w:rFonts w:ascii="Tahoma" w:hAnsi="Tahoma" w:eastAsia="宋体" w:cs="Tahoma"/>
          <w:color w:val="000000"/>
          <w:kern w:val="0"/>
          <w:sz w:val="27"/>
          <w:szCs w:val="27"/>
        </w:rPr>
      </w:pPr>
    </w:p>
    <w:p>
      <w:pPr>
        <w:widowControl/>
        <w:spacing w:before="75" w:after="75" w:line="600" w:lineRule="exact"/>
        <w:jc w:val="center"/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  <w:lang w:val="en-US" w:eastAsia="zh-CN"/>
        </w:rPr>
        <w:t>渝北</w:t>
      </w: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区事业单位公开招聘考试期间</w:t>
      </w:r>
    </w:p>
    <w:p>
      <w:pPr>
        <w:widowControl/>
        <w:spacing w:before="75" w:after="75" w:line="600" w:lineRule="exact"/>
        <w:jc w:val="center"/>
        <w:rPr>
          <w:rFonts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新冠肺炎疫情防控告知书</w:t>
      </w:r>
    </w:p>
    <w:p>
      <w:pPr>
        <w:widowControl/>
        <w:spacing w:before="75" w:after="75" w:line="600" w:lineRule="exact"/>
        <w:jc w:val="center"/>
        <w:rPr>
          <w:rFonts w:ascii="方正楷体_GBK" w:hAnsi="Tahoma" w:eastAsia="方正楷体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600" w:lineRule="exact"/>
        <w:ind w:firstLine="624"/>
        <w:jc w:val="left"/>
        <w:rPr>
          <w:rFonts w:ascii="Times New Roman" w:hAnsi="Times New Roman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当前国内疫情防控阶段性成效明显，但外防输入、内防反弹的压力仍然较大。为保证广大报考人员的身体健康，请报考人员通过官方渠道查询本人所处地区的疫情风险等级。</w:t>
      </w:r>
    </w:p>
    <w:p>
      <w:pPr>
        <w:widowControl/>
        <w:spacing w:before="75" w:after="75" w:line="600" w:lineRule="exact"/>
        <w:ind w:firstLine="624"/>
        <w:jc w:val="left"/>
        <w:rPr>
          <w:rFonts w:ascii="Times New Roman" w:hAnsi="Times New Roman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一、对来自中高风险地区以及北京市低风险地区的报考人员，参加考试时须持考前7天内核酸检测阴性证明和健康码绿码。对北京市以外低风险地区的报考人员，参加考试时须持健康码绿码。</w:t>
      </w:r>
    </w:p>
    <w:p>
      <w:pPr>
        <w:widowControl/>
        <w:spacing w:before="75" w:after="75" w:line="600" w:lineRule="exact"/>
        <w:ind w:firstLine="624"/>
        <w:jc w:val="left"/>
        <w:rPr>
          <w:rFonts w:ascii="Times New Roman" w:hAnsi="Times New Roman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二、参加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的考生应在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当天入场时主动向工作人员出示上述证明或健康码。参加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的考生经现场测量体温正常（＜37.3℃）者方可进入考点，自备一次性使用医用口罩或医用外科口罩，除身份确认、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答题环节摘除口罩以外，应全程佩戴，做好个人防护。</w:t>
      </w:r>
    </w:p>
    <w:p>
      <w:pPr>
        <w:widowControl/>
        <w:spacing w:before="75" w:after="75" w:line="600" w:lineRule="exact"/>
        <w:ind w:firstLine="624"/>
        <w:jc w:val="left"/>
        <w:rPr>
          <w:rFonts w:ascii="Times New Roman" w:hAnsi="Times New Roman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三、报考人员在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当天不能按上述要求提供证明或健康码的，以及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当天，报考人员进入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或被送至医院发热门诊就诊的考生，不再参加此次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，并视同主动放弃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资格。</w:t>
      </w:r>
    </w:p>
    <w:p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Times New Roman" w:hAnsi="Times New Roman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当天无法到达考点报到的，视为放弃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的考生，视同放弃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资格。</w:t>
      </w:r>
    </w:p>
    <w:p>
      <w:pPr>
        <w:widowControl/>
        <w:spacing w:before="75" w:after="75" w:line="600" w:lineRule="exact"/>
        <w:ind w:firstLine="640" w:firstLineChars="200"/>
        <w:jc w:val="left"/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五、考生应在报名时认真阅读《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val="en-US" w:eastAsia="zh-CN"/>
        </w:rPr>
        <w:t>渝北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区事业单位公开招聘考试期间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  <w:bookmarkStart w:id="0" w:name="_GoBack"/>
      <w:bookmarkEnd w:id="0"/>
    </w:p>
    <w:p>
      <w:pPr>
        <w:widowControl/>
        <w:spacing w:before="75" w:after="75" w:line="600" w:lineRule="exact"/>
        <w:ind w:firstLine="640" w:firstLineChars="200"/>
        <w:jc w:val="left"/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600" w:lineRule="exact"/>
        <w:ind w:firstLine="640" w:firstLineChars="200"/>
        <w:jc w:val="left"/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val="en-US" w:eastAsia="zh-CN"/>
        </w:rPr>
        <w:t xml:space="preserve">                            渝北区人力社保局</w:t>
      </w:r>
    </w:p>
    <w:p>
      <w:pPr>
        <w:widowControl/>
        <w:spacing w:before="75" w:after="75" w:line="600" w:lineRule="exact"/>
        <w:ind w:firstLine="640" w:firstLineChars="200"/>
        <w:jc w:val="left"/>
        <w:rPr>
          <w:rFonts w:hint="default" w:ascii="Times New Roman" w:hAnsi="Times New Roman" w:eastAsia="方正仿宋_GBK" w:cs="Tahom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ahoma"/>
          <w:color w:val="000000"/>
          <w:kern w:val="0"/>
          <w:sz w:val="32"/>
          <w:szCs w:val="32"/>
          <w:lang w:val="en-US" w:eastAsia="zh-CN"/>
        </w:rPr>
        <w:t xml:space="preserve">                            2020年7月7日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728261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61BE"/>
    <w:rsid w:val="00131C17"/>
    <w:rsid w:val="001602AE"/>
    <w:rsid w:val="002F4D08"/>
    <w:rsid w:val="005A5A11"/>
    <w:rsid w:val="007376E2"/>
    <w:rsid w:val="008161BE"/>
    <w:rsid w:val="009827B6"/>
    <w:rsid w:val="00A91074"/>
    <w:rsid w:val="00AC36F2"/>
    <w:rsid w:val="00B41029"/>
    <w:rsid w:val="00C64EC9"/>
    <w:rsid w:val="00E61A77"/>
    <w:rsid w:val="00EA41E8"/>
    <w:rsid w:val="058F75F2"/>
    <w:rsid w:val="39623974"/>
    <w:rsid w:val="49273C89"/>
    <w:rsid w:val="5086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174</Words>
  <Characters>994</Characters>
  <Lines>8</Lines>
  <Paragraphs>2</Paragraphs>
  <TotalTime>5</TotalTime>
  <ScaleCrop>false</ScaleCrop>
  <LinksUpToDate>false</LinksUpToDate>
  <CharactersWithSpaces>1166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2020-07-02T03:17:00Z</dcterms:created>
  <dc:creator>rsj</dc:creator>
  <cp:lastModifiedBy>事管科</cp:lastModifiedBy>
  <cp:lastPrinted>2020-07-06T03:29:21Z</cp:lastPrinted>
  <dcterms:modified xsi:type="dcterms:W3CDTF">2020-07-06T03:43:10Z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