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63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296"/>
        <w:gridCol w:w="1872"/>
        <w:gridCol w:w="1380"/>
        <w:gridCol w:w="14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报考单位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ascii="方正仿宋_GBK" w:hAnsi="方正仿宋_GBK" w:eastAsia="方正仿宋_GBK" w:cs="方正仿宋_GBK"/>
                <w:sz w:val="25"/>
                <w:szCs w:val="25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tblCellSpacing w:w="0" w:type="dxa"/>
        </w:trPr>
        <w:tc>
          <w:tcPr>
            <w:tcW w:w="68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矫正帮教管理服务中心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财务岗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20201123123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矫正帮教管理服务中心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财务岗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20201124513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房屋安全鉴定所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鉴定岗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20201124311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房屋安全鉴定所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鉴定岗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20201125809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荣昌区盘龙镇人民政府农业服务中心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农技服务岗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20201124223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荣昌区盘龙镇人民政府农业服务中心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农技服务岗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荣昌区仁义镇人民政府文化服务中心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20201123923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荣昌区仁义镇人民政府文化服务中心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20201125813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荣昌区远觉镇人民政府文化服务中心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综合服务岗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荣昌区远觉镇人民政府文化服务中心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综合服务岗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20201126423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放弃人员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荣昌区古昌镇人民政府退役军人服务站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文秘岗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20201124507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递补人员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荣昌区古昌镇人民政府退役军人服务站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文秘岗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bdr w:val="none" w:color="auto" w:sz="0" w:space="0"/>
              </w:rPr>
              <w:t>20201121713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F6CEC"/>
    <w:rsid w:val="460F6CEC"/>
    <w:rsid w:val="4EDE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2020-01-16T08:26:00Z</dcterms:created>
  <dc:creator>ぺ灬cc果冻ル</dc:creator>
  <cp:lastModifiedBy>ぺ灬cc果冻ル</cp:lastModifiedBy>
  <dcterms:modified xsi:type="dcterms:W3CDTF">2020-01-16T08:29:22Z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