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72A" w:rsidRPr="003C272A" w:rsidRDefault="003C272A" w:rsidP="003C272A">
      <w:pPr>
        <w:wordWrap w:val="0"/>
        <w:adjustRightInd/>
        <w:snapToGrid/>
        <w:spacing w:before="100" w:beforeAutospacing="1" w:after="100" w:afterAutospacing="1" w:line="450" w:lineRule="atLeast"/>
        <w:jc w:val="center"/>
        <w:rPr>
          <w:rFonts w:ascii="宋体" w:eastAsia="宋体" w:hAnsi="宋体" w:cs="宋体"/>
          <w:color w:val="252525"/>
          <w:sz w:val="24"/>
          <w:szCs w:val="24"/>
        </w:rPr>
      </w:pPr>
      <w:r w:rsidRPr="003C272A">
        <w:rPr>
          <w:rFonts w:ascii="Arial" w:eastAsia="方正小标宋_GBK" w:hAnsi="Arial" w:cs="Arial" w:hint="eastAsia"/>
          <w:b/>
          <w:bCs/>
          <w:color w:val="252525"/>
          <w:sz w:val="24"/>
          <w:szCs w:val="24"/>
        </w:rPr>
        <w:t>合川区公开招聘事业单位工作人员拟聘人员名单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86"/>
        <w:gridCol w:w="600"/>
        <w:gridCol w:w="514"/>
        <w:gridCol w:w="992"/>
        <w:gridCol w:w="547"/>
        <w:gridCol w:w="554"/>
        <w:gridCol w:w="658"/>
        <w:gridCol w:w="590"/>
        <w:gridCol w:w="979"/>
        <w:gridCol w:w="747"/>
        <w:gridCol w:w="677"/>
        <w:gridCol w:w="546"/>
        <w:gridCol w:w="632"/>
      </w:tblGrid>
      <w:tr w:rsidR="003C272A" w:rsidRPr="003C272A" w:rsidTr="003C272A">
        <w:trPr>
          <w:trHeight w:val="567"/>
          <w:tblHeader/>
          <w:jc w:val="center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姓名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性别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出生年月</w:t>
            </w:r>
          </w:p>
        </w:tc>
        <w:tc>
          <w:tcPr>
            <w:tcW w:w="10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学历</w:t>
            </w:r>
          </w:p>
        </w:tc>
        <w:tc>
          <w:tcPr>
            <w:tcW w:w="10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学位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毕业学校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专业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毕业时间</w:t>
            </w:r>
          </w:p>
        </w:tc>
        <w:tc>
          <w:tcPr>
            <w:tcW w:w="7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总成绩</w:t>
            </w:r>
          </w:p>
        </w:tc>
        <w:tc>
          <w:tcPr>
            <w:tcW w:w="16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拟聘单位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拟聘岗位</w:t>
            </w:r>
          </w:p>
        </w:tc>
        <w:tc>
          <w:tcPr>
            <w:tcW w:w="14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黑体_GBK" w:hAnsi="Arial" w:cs="Arial" w:hint="eastAsia"/>
                <w:b/>
                <w:bCs/>
                <w:color w:val="000000"/>
                <w:sz w:val="21"/>
              </w:rPr>
              <w:t>备注</w:t>
            </w:r>
          </w:p>
        </w:tc>
      </w:tr>
      <w:tr w:rsidR="003C272A" w:rsidRPr="003C272A" w:rsidTr="003C272A">
        <w:trPr>
          <w:trHeight w:val="567"/>
          <w:jc w:val="center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仿宋_GBK" w:hAnsi="Arial" w:cs="Arial" w:hint="eastAsia"/>
                <w:color w:val="252525"/>
                <w:sz w:val="21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仿宋_GBK" w:hAnsi="Arial" w:cs="Arial" w:hint="eastAsia"/>
                <w:color w:val="000000"/>
                <w:sz w:val="21"/>
                <w:szCs w:val="21"/>
              </w:rPr>
              <w:t>刘小可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仿宋_GBK" w:hAnsi="Arial" w:cs="Arial" w:hint="eastAsia"/>
                <w:color w:val="000000"/>
                <w:sz w:val="21"/>
                <w:szCs w:val="21"/>
              </w:rPr>
              <w:t>男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仿宋_GBK" w:hAnsi="Arial" w:cs="Arial" w:hint="eastAsia"/>
                <w:color w:val="000000"/>
                <w:sz w:val="21"/>
                <w:szCs w:val="21"/>
              </w:rPr>
              <w:t>1988.06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仿宋_GBK" w:hAnsi="Arial" w:cs="Arial" w:hint="eastAsia"/>
                <w:color w:val="000000"/>
                <w:sz w:val="21"/>
                <w:szCs w:val="21"/>
              </w:rPr>
              <w:t>研究生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仿宋_GBK" w:hAnsi="Arial" w:cs="Arial" w:hint="eastAsia"/>
                <w:color w:val="000000"/>
                <w:sz w:val="21"/>
                <w:szCs w:val="21"/>
              </w:rPr>
              <w:t>工程硕士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仿宋_GBK" w:hAnsi="Arial" w:cs="Arial" w:hint="eastAsia"/>
                <w:color w:val="000000"/>
                <w:sz w:val="21"/>
                <w:szCs w:val="21"/>
              </w:rPr>
              <w:t>重庆大学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仿宋_GBK" w:hAnsi="Arial" w:cs="Arial" w:hint="eastAsia"/>
                <w:color w:val="000000"/>
                <w:sz w:val="21"/>
                <w:szCs w:val="21"/>
              </w:rPr>
              <w:t>建筑与土木工程领域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仿宋_GBK" w:hAnsi="Arial" w:cs="Arial" w:hint="eastAsia"/>
                <w:color w:val="000000"/>
                <w:sz w:val="21"/>
                <w:szCs w:val="21"/>
              </w:rPr>
              <w:t>2015.06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仿宋_GBK" w:hAnsi="Arial" w:cs="Arial" w:hint="eastAsia"/>
                <w:color w:val="000000"/>
                <w:sz w:val="21"/>
                <w:szCs w:val="21"/>
              </w:rPr>
              <w:t>84.96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仿宋_GBK" w:hAnsi="Arial" w:cs="Arial" w:hint="eastAsia"/>
                <w:color w:val="000000"/>
                <w:sz w:val="21"/>
                <w:szCs w:val="21"/>
              </w:rPr>
              <w:t>区教委教育基本建设管理中心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252525"/>
                <w:sz w:val="24"/>
                <w:szCs w:val="24"/>
              </w:rPr>
            </w:pPr>
            <w:r w:rsidRPr="003C272A">
              <w:rPr>
                <w:rFonts w:ascii="Arial" w:eastAsia="方正仿宋_GBK" w:hAnsi="Arial" w:cs="Arial" w:hint="eastAsia"/>
                <w:color w:val="000000"/>
                <w:sz w:val="21"/>
                <w:szCs w:val="21"/>
              </w:rPr>
              <w:t>工程管理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272A" w:rsidRPr="003C272A" w:rsidRDefault="003C272A" w:rsidP="003C272A">
            <w:pPr>
              <w:adjustRightInd/>
              <w:snapToGrid/>
              <w:spacing w:after="0"/>
              <w:rPr>
                <w:rFonts w:ascii="΢ȭхڧ &quot;Microsoft YaHei UI&quot;;" w:eastAsia="΢ȭхڧ &quot;Microsoft YaHei UI&quot;;" w:hAnsi="宋体" w:cs="宋体"/>
                <w:color w:val="252525"/>
                <w:sz w:val="24"/>
                <w:szCs w:val="24"/>
              </w:rPr>
            </w:pPr>
          </w:p>
        </w:tc>
      </w:tr>
    </w:tbl>
    <w:p w:rsidR="003C272A" w:rsidRPr="003C272A" w:rsidRDefault="003C272A" w:rsidP="003C272A">
      <w:pPr>
        <w:wordWrap w:val="0"/>
        <w:adjustRightInd/>
        <w:snapToGrid/>
        <w:spacing w:before="100" w:beforeAutospacing="1" w:after="100" w:afterAutospacing="1" w:line="450" w:lineRule="atLeast"/>
        <w:rPr>
          <w:rFonts w:ascii="΢ȭхڧ &quot;Microsoft YaHei UI&quot;;" w:eastAsia="΢ȭхڧ &quot;Microsoft YaHei UI&quot;;" w:hAnsi="宋体" w:cs="宋体"/>
          <w:color w:val="252525"/>
          <w:sz w:val="24"/>
          <w:szCs w:val="24"/>
        </w:rPr>
      </w:pPr>
      <w:r w:rsidRPr="003C272A">
        <w:rPr>
          <w:rFonts w:ascii="Arial" w:eastAsia="΢ȭхڧ &quot;Microsoft YaHei UI&quot;;" w:hAnsi="Arial" w:cs="Arial" w:hint="eastAsia"/>
          <w:color w:val="252525"/>
          <w:sz w:val="24"/>
          <w:szCs w:val="24"/>
        </w:rPr>
        <w:t xml:space="preserve">　　</w:t>
      </w:r>
    </w:p>
    <w:sectPr w:rsidR="003C272A" w:rsidRPr="003C272A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΢ȭхڧ &quot;Microsoft YaHei UI&quot;;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C272A"/>
    <w:rsid w:val="00323B43"/>
    <w:rsid w:val="003C272A"/>
    <w:rsid w:val="003D37D8"/>
    <w:rsid w:val="004358AB"/>
    <w:rsid w:val="005F6758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C27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7838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2020-03-03T03:37:00Z</dcterms:created>
  <dcterms:modified xsi:type="dcterms:W3CDTF">2020-03-03T03:37:00Z</dcterms:modified>
</cp:coreProperties>
</file>