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226" w:afterAutospacing="0" w:line="600" w:lineRule="atLeast"/>
        <w:ind w:left="0" w:right="0"/>
        <w:jc w:val="center"/>
      </w:pPr>
      <w:r>
        <w:rPr>
          <w:rFonts w:ascii="方正小标宋_GBK" w:hAnsi="方正小标宋_GBK" w:eastAsia="方正小标宋_GBK" w:cs="方正小标宋_GBK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沙坪坝区</w:t>
      </w:r>
      <w:r>
        <w:rPr>
          <w:rFonts w:hint="eastAsia" w:ascii="方正小标宋_GBK" w:hAnsi="方正小标宋_GBK" w:eastAsia="方正小标宋_GBK" w:cs="方正小标宋_GBK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2019年公开招（选）聘事业单位工作人员拟聘用公示名单</w:t>
      </w:r>
    </w:p>
    <w:tbl>
      <w:tblPr>
        <w:tblW w:w="1422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089"/>
        <w:gridCol w:w="1089"/>
        <w:gridCol w:w="1667"/>
        <w:gridCol w:w="1956"/>
        <w:gridCol w:w="1089"/>
        <w:gridCol w:w="1089"/>
        <w:gridCol w:w="1089"/>
        <w:gridCol w:w="1475"/>
        <w:gridCol w:w="1090"/>
        <w:gridCol w:w="14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ascii="微软雅黑" w:hAnsi="微软雅黑" w:eastAsia="微软雅黑" w:cs="微软雅黑"/>
                <w:sz w:val="22"/>
                <w:szCs w:val="22"/>
              </w:rPr>
              <w:t>序号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姓 名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性别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出生年月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准考证号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学历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专业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毕业院校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毕业时间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拟聘单位及岗位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Style w:val="5"/>
                <w:rFonts w:hint="eastAsia" w:ascii="微软雅黑" w:hAnsi="微软雅黑" w:eastAsia="微软雅黑" w:cs="微软雅黑"/>
                <w:sz w:val="22"/>
                <w:szCs w:val="22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01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易文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女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19900519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94032070709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大学本科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艺术设计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重庆市南方翻译学院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201306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沙坪坝区覃家岗街道社区事务服务中心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73.28 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02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唐春苗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女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19870209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94034050507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大学本科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中西医结合临床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湖南省中医药大学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201702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沙坪坝区中西医结合医院中医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68.59 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03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周鸿灵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女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19911205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94031041612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大学本科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新闻学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西南政法大学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201407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沙坪坝区新闻中心编辑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76.69 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D002F"/>
    <w:rsid w:val="5ECD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2020-01-22T10:12:00Z</dcterms:created>
  <dc:creator>Administrator</dc:creator>
  <cp:lastModifiedBy>Administrator</cp:lastModifiedBy>
  <dcterms:modified xsi:type="dcterms:W3CDTF">2020-01-22T10:12:13Z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