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600" w:lineRule="atLeast"/>
        <w:ind w:left="376" w:right="376" w:firstLine="195"/>
      </w:pPr>
      <w:r>
        <w:rPr>
          <w:rFonts w:ascii="方正仿宋_GBK" w:hAnsi="方正仿宋_GBK" w:eastAsia="方正仿宋_GBK" w:cs="方正仿宋_GBK"/>
          <w:sz w:val="31"/>
          <w:szCs w:val="31"/>
        </w:rPr>
        <w:t>重庆市</w:t>
      </w:r>
      <w:r>
        <w:rPr>
          <w:rFonts w:hint="default" w:ascii="方正仿宋_GBK" w:hAnsi="方正仿宋_GBK" w:eastAsia="方正仿宋_GBK" w:cs="方正仿宋_GBK"/>
          <w:sz w:val="31"/>
          <w:szCs w:val="31"/>
        </w:rPr>
        <w:t>2019年下半年公开招（选）聘市属事业单位工作人员拟聘人员公示表（重庆市规划和自然资源局）</w:t>
      </w:r>
    </w:p>
    <w:tbl>
      <w:tblPr>
        <w:tblW w:w="1404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780"/>
        <w:gridCol w:w="781"/>
        <w:gridCol w:w="1288"/>
        <w:gridCol w:w="1668"/>
        <w:gridCol w:w="3062"/>
        <w:gridCol w:w="1098"/>
        <w:gridCol w:w="908"/>
        <w:gridCol w:w="908"/>
        <w:gridCol w:w="908"/>
        <w:gridCol w:w="1034"/>
        <w:gridCol w:w="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ascii="方正黑体_GBK" w:hAnsi="方正黑体_GBK" w:eastAsia="方正黑体_GBK" w:cs="方正黑体_GBK"/>
                <w:sz w:val="16"/>
                <w:szCs w:val="16"/>
              </w:rPr>
              <w:t>序号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姓名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性别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出生年月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学历   </w:t>
            </w: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（学位）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毕业院校及</w:t>
            </w: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毕业时间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拟聘岗位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职称及职业</w:t>
            </w: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（执业）资格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总成绩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徐燕倩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钦州学院地理科学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（地理信息系统方向）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涪陵区不动产登记中心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自然资源确权登记管理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69.64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王松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1995.07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风景园林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2019.06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涪陵区规划勘测院规划设计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72.05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何红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青海大学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城市规划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涪陵区规划勘测院规划设计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69.94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刘洋伯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西南科技大学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测绘工程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涪陵区国土规划测绘站项目管理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73.66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张航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1993.09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防灾科技学院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测绘工程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涪陵区国土规划测绘站项目管理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70.89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王志祥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1991.01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江西农业大学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林学专业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2015.07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大渡口区林场林业管理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68.71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刘弘雅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1986.07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东北财经大学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法学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2008.07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沙坪坝规划和自然资源事务中心法律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王超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意大利米兰理工大学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建筑学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沙坪坝规划和自然资源事务中心建筑管理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76.04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袁应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广西大学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新闻学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沙坪坝规划和自然资源事务中心文秘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喻尤拙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江西财经大学会计学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（国际会计）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沙坪坝规划和自然资源事务中心财务管理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78.75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翟建平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1985.08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中山大学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地质工程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80.41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况映龙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1993.09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78.62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江明峻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1993.10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武汉大学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测绘工程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沙坪坝地质环境监测站测绘管理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79.61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伍玉嘉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1994.02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重庆文理学院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劳动与社会保障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公共管理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81.34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韩东霖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1986.05   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土木工程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2009.06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规划设计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重庆主城区之外的区县事业单位（不含参公单位）在编在岗且在现单位工作满3年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73.12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选聘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何霜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1994.09   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四川农业大学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资源环境与城乡规划管理 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自然资源所地理信息测绘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73.46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叶贵彬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1988.06   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内蒙古科技大学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采矿工程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自然资源所矿产管理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79.2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姜源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吉首大学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园林专业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2011.07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江北区规划和自然资源局基层规划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和自然资源所林业管理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75.51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19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易武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江西农业大学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南昌商学院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江北区规划和自然资源局基层规划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和自然资源所林业管理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75.52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李娟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邵阳学院城市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规划专业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江北区规划和自然资源局基层规划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和自然资源所规划管理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72.81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朱能芳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江北区规划和自然资源局基层规划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重庆主城区之外的区县事业单位（不含参公单位）在编在岗且在现单位工作满3年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76.12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选聘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傅杰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重庆工商大学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资源环境与城乡规划管理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南岸规划和自然资源事务中心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80.03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赵晓霞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1986.03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建筑历史与理论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南岸规划和自然资源事务中心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城乡规划管理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73.85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熊玲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华北电力大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法学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北碚规划和自然资源事务中心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规划和自然资源执法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79.31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张力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重庆理工大学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北碚区规划和自然资源局基层规划和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自然资源所自然资源调查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82.28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赵静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城市规划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北碚规划和自然资源事务中心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规划管理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74.82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李孟迪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研究生             （硕士）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景观建筑设计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渝北区规划和自然资源局基层规划和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自然资源所规划管理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张微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1992.04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中国农业大学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巴南区规划和自然资源局基层规划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75.39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29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赖天为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建筑学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巴南区规划和自然资源局基层规划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和自然资源所规划管理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71.34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李宏应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1994.12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本科                （学士）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石河子大学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人文地理与城乡规划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合川区规划和自然资源局基层规划和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自然资源所自然资源管理2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74.73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王浩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湖北大学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合川区规划和自然资源局基层规划和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自然资源所自然资源管理2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71.83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廖广川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1996.06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河北大学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新闻学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2019.06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合川区规划和自然资源局基层规划和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自然资源所综合管理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76.78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左羽平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1997.07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本科            （学士）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重庆师范大学涉外商贸学院汉语言文学（师范）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2019.07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合川区规划和自然资源局基层规划和自然资源所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综合管理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71.97 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李晓红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1991.01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本科                学士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四川农业大学建筑与城乡规划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2015.07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合川区规划和自然资源局基层规划和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自然资源所自然资源管理1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69.25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曾万玲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1995.12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重庆师范大学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城乡规划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2018.07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合川区规划和自然资源局基层规划和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自然资源所自然资源管理1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68.48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严润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1995.11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西南科技大学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电子信息工程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2018.06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江津区规划和自然资源局基层规划和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自然资源所信息技术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79.37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郑璇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(学士)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重庆交通大学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土木工程（公路与桥梁）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2015.07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南川区不动产登记中心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建筑管理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裴涛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重庆交通大学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道路与桥梁工程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南川区不动产登记中心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建筑管理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77.89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39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孙川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人力资源管理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2013.03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綦江区规划和自然资源局基层规划和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自然资源所综合管理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74.16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廖远望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1993.08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大专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工程造价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綦江区规划和自然资源局基层规划和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77.53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褚宇翔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重庆工商大学融智学院土地资源管理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綦江区规划和自然资源局基层规划和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77.13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王正美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1987.04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中南林业科技大学土地资源管理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2010.06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綦江区规划和自然资源局基层规划和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76.44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霍双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1994.04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重庆交通大学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工程管理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綦江区规划和自然资源局基层规划和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74.95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郑丽丽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1994.11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(学士)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重庆大学城市科技学院工程造价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綦江区规划和自然资源局基层规划和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石文洁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(学士)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重庆交通大学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港口航道与海岸工程及工程管理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綦江区规划和自然资源局基层规划和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自然资源所土地管理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72.84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宋文强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西南交通大学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遥感科学与技术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重庆两江新区规划和自然资源事务中心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测绘管理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76.56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夏威夷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西南交通大学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测绘工程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重庆两江新区规划和自然资源事务中心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测绘管理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76.47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文阳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西南政法大学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法学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2010.07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重庆两江新区规划和自然资源事务中心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综合管理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78.63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49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何志明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重庆师范大学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自然地理学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79.3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殷明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中国农业大学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城乡规划学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78.26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瞿晓雯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1985.04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重庆邮电大学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2007.06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高级工程师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77.57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陈阳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昆明理工大学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2015.06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王小攀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中国地质大学（武汉）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摄影测量与遥感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75.83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叶胜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2015.07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75.74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吴凤敏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北京师范大学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75.71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罗鼎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1984.05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中国农业大学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2010.07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高级工程师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75.55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郑中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中国科学院大学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工程师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75.21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吴旻家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武汉大学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重庆市地理信息和遥感应用中心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地理信息和遥感应用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74.35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59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周杜辉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1984.09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人文地理学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2011.07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重庆市规划展览馆（重庆市规划研究中心）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规划研究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73.42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刘比娜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1985.11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工商管理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2015.06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市土地储备整治中心市场分析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80.01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冯晓红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1986.1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自然地理学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市土地储备整治中心土地储备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73.55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申丽琼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1986.11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成都理工大学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市土地储备整治中心土地储备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72.2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韩玲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四川师范大学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人文地理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市土地储备整治中心土地储备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71.79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高凡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西南大学地图学与地理信息系统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市土地储备整治中心土地储备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70.71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周红梅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重庆师范大学（学科教学）英语专业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市土地储备整治中心文秘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孔彬桦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利兹大学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金融与财务专业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2012.09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市土地储备整治中心资金财务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78.74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车邱彦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1984.07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硕士研究生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西南政法大学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行政管理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2009.07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重庆地质矿产研究院人力资源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77.08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黄贵洪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硕士研究生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西南政法大学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政治学理论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2015.06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重庆地质矿产研究院党建工作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中共党员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77.43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69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牟莉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硕士研究生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重庆师范大学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语言学及应用语言学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重庆地质矿产研究院文秘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72.78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王明江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四川警察学院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行政管理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重庆市规划和自然资源局直属机关事务中心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综合管理1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79.36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吴海霞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1994.05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本科        （学士）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北京科技大学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行政管理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重庆市规划和自然资源局直属机关事务中心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综合管理2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张宁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1986.04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西南政法大学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宪法与行政法学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市不动产登记中心不动产登记1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法律职业资格A证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74.82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张静娇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1984.03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中国地质大学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2009.12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市不动产登记中心不动产登记2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75.97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闵杰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1992.12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土地资源管理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市不动产登记中心不动产登记2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75.31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王李福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重庆理工大学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计算机技术领域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2017.06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市不动产登记中心信息管理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70.59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申莉莎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学士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会计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2011.09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大渡口不动产登记中心会计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76.31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陈树平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1986.05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四川大学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法学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2009.06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江北不动产登记中心受理审查岗1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78.28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王瑞莉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1996.07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 山西师范大学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财务管理                                      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2018.07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江北不动产登记中心会计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78.64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79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蒋远久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1991.09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西南政法大学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 法学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2014.06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九龙坡不动产登记中心受理审查岗1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72.53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庹玉琴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西南政法大学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法学专业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九龙坡不动产登记中心受理审查岗2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77.09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王正仙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1988.09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重庆工商大学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计算机科学与技术专业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九龙坡不动产登记中心信息技术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75.56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王绪林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汉语言文学专业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九龙坡不动产登记中心党建工作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中共党员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77.53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付蕾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1993.12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大学       （学士）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重庆大学信息管理与信息系统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2016.06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巴南不动产登记中心信息管理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74.62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赵杰舟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大学       （学士）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法学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2011.06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巴南不动产登记中心法律事务岗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法律职业资格A证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75.39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于海波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1984.01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中南财经政法大学广播电视新闻学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2008.06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北碚不动产登记中心党建工作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中共党员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78.49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毛琳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1987.01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研究生   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（硕士）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重庆工商大学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统计学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北碚不动产登记中心统计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74.25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白旋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男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1989.1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本科 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中山大学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档案学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2012.06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沙坪坝不动产登记中心档案管理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73.24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6"/>
                <w:szCs w:val="16"/>
              </w:rPr>
              <w:t>88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周俊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女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1990.06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本科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（学士）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重庆科技学院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会计学 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2013.06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沙坪坝不动产登记中心财务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2年及以上基层工作经历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75.22</w:t>
            </w:r>
          </w:p>
        </w:tc>
        <w:tc>
          <w:tcPr>
            <w:tcW w:w="751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41353"/>
    <w:rsid w:val="07B4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2020-01-22T10:09:00Z</dcterms:created>
  <dc:creator>Administrator</dc:creator>
  <cp:lastModifiedBy>Administrator</cp:lastModifiedBy>
  <dcterms:modified xsi:type="dcterms:W3CDTF">2020-01-22T10:09:21Z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